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F1D" w:rsidRDefault="002F3F1D" w:rsidP="002F3F1D">
      <w:pPr>
        <w:rPr>
          <w:szCs w:val="22"/>
        </w:rPr>
      </w:pPr>
      <w:r w:rsidRPr="00FF210C">
        <w:rPr>
          <w:szCs w:val="22"/>
        </w:rPr>
        <w:t>Příloha č</w:t>
      </w:r>
      <w:r>
        <w:rPr>
          <w:szCs w:val="22"/>
        </w:rPr>
        <w:t xml:space="preserve">. </w:t>
      </w:r>
      <w:r w:rsidR="00EC0989">
        <w:rPr>
          <w:szCs w:val="22"/>
        </w:rPr>
        <w:t>2</w:t>
      </w:r>
      <w:r>
        <w:rPr>
          <w:szCs w:val="22"/>
        </w:rPr>
        <w:t xml:space="preserve"> </w:t>
      </w:r>
      <w:r w:rsidRPr="00FF210C">
        <w:rPr>
          <w:szCs w:val="22"/>
        </w:rPr>
        <w:t>ZD</w:t>
      </w:r>
    </w:p>
    <w:p w:rsidR="002F3F1D" w:rsidRDefault="002F3F1D" w:rsidP="002F3F1D">
      <w:pPr>
        <w:rPr>
          <w:b/>
          <w:sz w:val="22"/>
          <w:szCs w:val="22"/>
        </w:rPr>
      </w:pPr>
    </w:p>
    <w:p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C66810">
        <w:rPr>
          <w:b/>
          <w:sz w:val="22"/>
          <w:szCs w:val="22"/>
        </w:rPr>
        <w:t>A</w:t>
      </w:r>
      <w:r w:rsidR="009349B7" w:rsidRPr="00354408">
        <w:rPr>
          <w:b/>
          <w:sz w:val="22"/>
          <w:szCs w:val="22"/>
        </w:rPr>
        <w:t xml:space="preserve"> O DÍLO</w:t>
      </w:r>
    </w:p>
    <w:p w:rsidR="006D6AB3" w:rsidRPr="00C909E5" w:rsidRDefault="006D6AB3" w:rsidP="00EF355F">
      <w:pPr>
        <w:tabs>
          <w:tab w:val="left" w:pos="3969"/>
        </w:tabs>
        <w:ind w:right="21"/>
        <w:rPr>
          <w:sz w:val="22"/>
          <w:szCs w:val="22"/>
        </w:rPr>
      </w:pPr>
      <w:permStart w:id="0" w:edGrp="everyone"/>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(POZN. doplní objednatel)</w:t>
      </w:r>
    </w:p>
    <w:p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
    <w:permEnd w:id="0"/>
    <w:p w:rsidR="009349B7" w:rsidRPr="00C909E5" w:rsidRDefault="009349B7" w:rsidP="009349B7">
      <w:pPr>
        <w:jc w:val="center"/>
        <w:rPr>
          <w:b/>
          <w:sz w:val="22"/>
          <w:szCs w:val="22"/>
        </w:rPr>
      </w:pPr>
    </w:p>
    <w:p w:rsidR="009349B7" w:rsidRPr="00C909E5" w:rsidRDefault="009349B7" w:rsidP="00C038AA">
      <w:pPr>
        <w:pStyle w:val="Odstavecseseznamem"/>
        <w:numPr>
          <w:ilvl w:val="0"/>
          <w:numId w:val="11"/>
        </w:numPr>
        <w:ind w:left="426" w:hanging="426"/>
        <w:jc w:val="center"/>
        <w:rPr>
          <w:sz w:val="22"/>
          <w:szCs w:val="22"/>
        </w:rPr>
      </w:pPr>
      <w:r w:rsidRPr="00C909E5">
        <w:rPr>
          <w:b/>
          <w:sz w:val="22"/>
          <w:szCs w:val="22"/>
        </w:rPr>
        <w:t>Smluvní strany</w:t>
      </w:r>
    </w:p>
    <w:p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t>Poděbradova 494/2, Moravská Ostrava, PSČ 702 00 Ostrava</w:t>
      </w:r>
    </w:p>
    <w:p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rsidR="00C640C9" w:rsidRPr="00C909E5" w:rsidRDefault="00C640C9" w:rsidP="00C640C9">
      <w:pPr>
        <w:tabs>
          <w:tab w:val="left" w:pos="3969"/>
        </w:tabs>
        <w:ind w:right="21"/>
        <w:rPr>
          <w:sz w:val="22"/>
          <w:szCs w:val="22"/>
        </w:rPr>
      </w:pPr>
      <w:r w:rsidRPr="00C909E5">
        <w:rPr>
          <w:sz w:val="22"/>
          <w:szCs w:val="22"/>
        </w:rPr>
        <w:t xml:space="preserve">zapsaná v obch. rejstříku:    </w:t>
      </w:r>
      <w:r w:rsidRPr="00C909E5">
        <w:rPr>
          <w:sz w:val="22"/>
          <w:szCs w:val="22"/>
        </w:rPr>
        <w:tab/>
        <w:t>vedeném u Krajského soudu Ostrava, oddíl B., vložka číslo 1104</w:t>
      </w:r>
    </w:p>
    <w:p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rsidR="00C640C9" w:rsidRPr="00C909E5" w:rsidRDefault="000B01AA" w:rsidP="00612E52">
      <w:pPr>
        <w:tabs>
          <w:tab w:val="left" w:pos="3969"/>
        </w:tabs>
        <w:ind w:left="3969" w:right="21" w:hanging="3969"/>
        <w:rPr>
          <w:sz w:val="22"/>
          <w:szCs w:val="22"/>
        </w:rPr>
      </w:pPr>
      <w:permStart w:id="1" w:edGrp="everyone"/>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ermEnd w:id="1"/>
    <w:p w:rsidR="00192A6D" w:rsidRPr="00C909E5" w:rsidRDefault="000B01AA" w:rsidP="00192A6D">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65EB7" w:rsidRPr="00C909E5">
        <w:rPr>
          <w:rFonts w:ascii="Times New Roman" w:hAnsi="Times New Roman"/>
          <w:sz w:val="22"/>
          <w:szCs w:val="22"/>
        </w:rPr>
        <w:t>Ing. David Hýža, vedoucí oddělení příprava a realizace investic</w:t>
      </w:r>
    </w:p>
    <w:p w:rsidR="0090161A" w:rsidRPr="00C909E5" w:rsidRDefault="00310651" w:rsidP="0090161A">
      <w:pPr>
        <w:tabs>
          <w:tab w:val="left" w:pos="3969"/>
        </w:tabs>
        <w:ind w:left="3969" w:right="21"/>
        <w:jc w:val="both"/>
        <w:rPr>
          <w:sz w:val="22"/>
          <w:szCs w:val="22"/>
        </w:rPr>
      </w:pPr>
      <w:r w:rsidRPr="00C909E5">
        <w:rPr>
          <w:sz w:val="22"/>
          <w:szCs w:val="22"/>
        </w:rPr>
        <w:t xml:space="preserve">email: </w:t>
      </w:r>
      <w:hyperlink r:id="rId8" w:history="1">
        <w:r w:rsidRPr="00C909E5">
          <w:rPr>
            <w:rStyle w:val="Hypertextovodkaz"/>
            <w:sz w:val="22"/>
            <w:szCs w:val="22"/>
          </w:rPr>
          <w:t>dhyza@dpo.cz</w:t>
        </w:r>
      </w:hyperlink>
      <w:r w:rsidRPr="00C909E5">
        <w:rPr>
          <w:sz w:val="22"/>
          <w:szCs w:val="22"/>
        </w:rPr>
        <w:t>, tel.: 59 740 1042</w:t>
      </w:r>
    </w:p>
    <w:p w:rsidR="0090161A" w:rsidRPr="00C909E5" w:rsidRDefault="0090161A" w:rsidP="0090161A">
      <w:pPr>
        <w:tabs>
          <w:tab w:val="left" w:pos="3969"/>
        </w:tabs>
        <w:ind w:left="3969" w:right="21"/>
        <w:jc w:val="both"/>
        <w:rPr>
          <w:sz w:val="22"/>
          <w:szCs w:val="22"/>
        </w:rPr>
      </w:pPr>
      <w:r w:rsidRPr="00C909E5">
        <w:rPr>
          <w:sz w:val="22"/>
          <w:szCs w:val="22"/>
        </w:rPr>
        <w:t xml:space="preserve">Ing. Sylva Řezáčová, </w:t>
      </w:r>
      <w:r w:rsidR="00FC11FA" w:rsidRPr="00C909E5">
        <w:rPr>
          <w:sz w:val="22"/>
          <w:szCs w:val="22"/>
        </w:rPr>
        <w:t>specialista stavebních investic</w:t>
      </w:r>
    </w:p>
    <w:p w:rsidR="0090161A" w:rsidRPr="00C909E5" w:rsidRDefault="0090161A" w:rsidP="0090161A">
      <w:pPr>
        <w:tabs>
          <w:tab w:val="left" w:pos="3969"/>
        </w:tabs>
        <w:ind w:left="3969" w:right="21"/>
        <w:jc w:val="both"/>
        <w:rPr>
          <w:sz w:val="22"/>
          <w:szCs w:val="22"/>
        </w:rPr>
      </w:pPr>
      <w:r w:rsidRPr="00C909E5">
        <w:rPr>
          <w:sz w:val="22"/>
          <w:szCs w:val="22"/>
        </w:rPr>
        <w:t xml:space="preserve">email: </w:t>
      </w:r>
      <w:hyperlink r:id="rId9" w:history="1">
        <w:r w:rsidRPr="00C909E5">
          <w:rPr>
            <w:rStyle w:val="Hypertextovodkaz"/>
            <w:sz w:val="22"/>
            <w:szCs w:val="22"/>
          </w:rPr>
          <w:t>srezacova@dpo.cz</w:t>
        </w:r>
      </w:hyperlink>
      <w:r w:rsidRPr="00C909E5">
        <w:rPr>
          <w:sz w:val="22"/>
          <w:szCs w:val="22"/>
        </w:rPr>
        <w:t>, tel.: 59 740 104</w:t>
      </w:r>
      <w:r w:rsidR="00FC11FA" w:rsidRPr="00C909E5">
        <w:rPr>
          <w:sz w:val="22"/>
          <w:szCs w:val="22"/>
        </w:rPr>
        <w:t>4</w:t>
      </w:r>
    </w:p>
    <w:p w:rsidR="00192A6D" w:rsidRPr="00C909E5" w:rsidRDefault="00192A6D" w:rsidP="00192A6D">
      <w:pPr>
        <w:ind w:left="3969" w:right="21"/>
        <w:jc w:val="both"/>
        <w:rPr>
          <w:sz w:val="22"/>
          <w:szCs w:val="22"/>
        </w:rPr>
      </w:pPr>
      <w:r w:rsidRPr="00C909E5">
        <w:rPr>
          <w:sz w:val="22"/>
          <w:szCs w:val="22"/>
        </w:rPr>
        <w:t>Ing. Jiří Plaček, vedoucí oddělení energie a ekologie</w:t>
      </w:r>
    </w:p>
    <w:p w:rsidR="00192A6D" w:rsidRPr="00C909E5" w:rsidRDefault="00192A6D" w:rsidP="00192A6D">
      <w:pPr>
        <w:ind w:left="3969" w:right="21"/>
        <w:jc w:val="both"/>
        <w:rPr>
          <w:sz w:val="22"/>
          <w:szCs w:val="22"/>
        </w:rPr>
      </w:pPr>
      <w:r w:rsidRPr="00C909E5">
        <w:rPr>
          <w:sz w:val="22"/>
          <w:szCs w:val="22"/>
        </w:rPr>
        <w:t xml:space="preserve">email.: </w:t>
      </w:r>
      <w:hyperlink r:id="rId10" w:history="1">
        <w:r w:rsidRPr="00C909E5">
          <w:rPr>
            <w:rStyle w:val="Hypertextovodkaz"/>
            <w:sz w:val="22"/>
            <w:szCs w:val="22"/>
          </w:rPr>
          <w:t>jplacek@dpo.cz</w:t>
        </w:r>
      </w:hyperlink>
      <w:r w:rsidRPr="00C909E5">
        <w:rPr>
          <w:sz w:val="22"/>
          <w:szCs w:val="22"/>
        </w:rPr>
        <w:t>, tel.: 59 740 1320</w:t>
      </w:r>
    </w:p>
    <w:p w:rsidR="00192A6D" w:rsidRPr="00C909E5" w:rsidRDefault="002F3F1D" w:rsidP="00192A6D">
      <w:pPr>
        <w:ind w:left="3969" w:right="21"/>
        <w:jc w:val="both"/>
        <w:rPr>
          <w:sz w:val="22"/>
          <w:szCs w:val="22"/>
        </w:rPr>
      </w:pPr>
      <w:r w:rsidRPr="00C909E5">
        <w:rPr>
          <w:sz w:val="22"/>
          <w:szCs w:val="22"/>
        </w:rPr>
        <w:t>Karel Žaluda, vedoucí střediska správa a údržba ostatního majetku</w:t>
      </w:r>
    </w:p>
    <w:p w:rsidR="00245FFC" w:rsidRPr="00C909E5" w:rsidRDefault="002F3F1D" w:rsidP="00192A6D">
      <w:pPr>
        <w:ind w:left="3969" w:right="21"/>
        <w:jc w:val="both"/>
        <w:rPr>
          <w:sz w:val="22"/>
          <w:szCs w:val="22"/>
        </w:rPr>
      </w:pPr>
      <w:r w:rsidRPr="00C909E5">
        <w:rPr>
          <w:sz w:val="22"/>
          <w:szCs w:val="22"/>
        </w:rPr>
        <w:t xml:space="preserve">email: </w:t>
      </w:r>
      <w:hyperlink r:id="rId11" w:history="1">
        <w:r w:rsidRPr="00C909E5">
          <w:rPr>
            <w:rStyle w:val="Hypertextovodkaz"/>
            <w:sz w:val="22"/>
            <w:szCs w:val="22"/>
          </w:rPr>
          <w:t>kzaluda@dpo.cz</w:t>
        </w:r>
      </w:hyperlink>
      <w:r w:rsidRPr="00C909E5">
        <w:rPr>
          <w:sz w:val="22"/>
          <w:szCs w:val="22"/>
        </w:rPr>
        <w:t>, tel.: 57 740 2163</w:t>
      </w:r>
    </w:p>
    <w:p w:rsidR="002F3F1D" w:rsidRPr="00C909E5" w:rsidRDefault="002F3F1D" w:rsidP="006D6AB3">
      <w:pPr>
        <w:widowControl w:val="0"/>
        <w:ind w:right="21"/>
        <w:jc w:val="both"/>
        <w:rPr>
          <w:sz w:val="22"/>
          <w:szCs w:val="22"/>
        </w:rPr>
      </w:pPr>
    </w:p>
    <w:p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jedné</w:t>
      </w:r>
    </w:p>
    <w:p w:rsidR="007E5546" w:rsidRPr="00C909E5" w:rsidRDefault="007E5546"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a</w:t>
      </w:r>
    </w:p>
    <w:p w:rsidR="002F3F1D" w:rsidRPr="00C909E5" w:rsidRDefault="002F3F1D" w:rsidP="00C640C9">
      <w:pPr>
        <w:widowControl w:val="0"/>
        <w:ind w:right="21"/>
        <w:jc w:val="both"/>
        <w:rPr>
          <w:sz w:val="22"/>
          <w:szCs w:val="22"/>
        </w:rPr>
      </w:pPr>
    </w:p>
    <w:p w:rsidR="00C640C9" w:rsidRPr="00C909E5" w:rsidRDefault="00C640C9" w:rsidP="002F3F1D">
      <w:pPr>
        <w:tabs>
          <w:tab w:val="left" w:pos="3969"/>
        </w:tabs>
        <w:spacing w:before="120"/>
        <w:ind w:right="21"/>
        <w:jc w:val="both"/>
        <w:rPr>
          <w:b/>
          <w:sz w:val="22"/>
          <w:szCs w:val="22"/>
        </w:rPr>
      </w:pPr>
      <w:permStart w:id="2" w:edGrp="everyone"/>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t xml:space="preserve">(POZ. Doplní </w:t>
      </w:r>
      <w:r w:rsidR="00CB68A4" w:rsidRPr="00C909E5">
        <w:rPr>
          <w:i/>
          <w:color w:val="00B0F0"/>
          <w:sz w:val="22"/>
          <w:szCs w:val="22"/>
        </w:rPr>
        <w:t>dodavatel</w:t>
      </w:r>
      <w:r w:rsidR="00310651" w:rsidRPr="00C909E5">
        <w:rPr>
          <w:i/>
          <w:color w:val="00B0F0"/>
          <w:sz w:val="22"/>
          <w:szCs w:val="22"/>
        </w:rPr>
        <w:t>. Poté poznámku vymažte)</w:t>
      </w:r>
    </w:p>
    <w:p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zapsaná v obch. rejstříku</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
    <w:p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
    <w:permEnd w:id="2"/>
    <w:p w:rsidR="002F3F1D" w:rsidRPr="00C909E5" w:rsidRDefault="002F3F1D"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druhé</w:t>
      </w:r>
    </w:p>
    <w:p w:rsidR="00192A6D" w:rsidRPr="00C909E5" w:rsidRDefault="00192A6D" w:rsidP="00505C82">
      <w:pPr>
        <w:widowControl w:val="0"/>
        <w:tabs>
          <w:tab w:val="left" w:pos="9498"/>
        </w:tabs>
        <w:ind w:right="21"/>
        <w:jc w:val="both"/>
        <w:rPr>
          <w:sz w:val="22"/>
          <w:szCs w:val="22"/>
        </w:rPr>
      </w:pPr>
    </w:p>
    <w:p w:rsidR="00192A6D" w:rsidRPr="00C909E5" w:rsidRDefault="00C640C9" w:rsidP="007E5546">
      <w:pPr>
        <w:widowControl w:val="0"/>
        <w:tabs>
          <w:tab w:val="left" w:pos="9498"/>
        </w:tabs>
        <w:ind w:right="21"/>
        <w:jc w:val="both"/>
        <w:rPr>
          <w:b/>
          <w:sz w:val="22"/>
          <w:szCs w:val="22"/>
        </w:rPr>
      </w:pPr>
      <w:r w:rsidRPr="00C909E5">
        <w:rPr>
          <w:sz w:val="22"/>
          <w:szCs w:val="22"/>
        </w:rPr>
        <w:t xml:space="preserve">uzavřely dále uvedeného dne, měsíce a roku v souladu s § 2586 a násl. zákona č. 89/2012 Sb., občanský zákoník, v platném znění, a za podmínek dále uvedených tuto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2668F1" w:rsidRPr="00C909E5">
        <w:rPr>
          <w:sz w:val="22"/>
          <w:szCs w:val="22"/>
        </w:rPr>
        <w:t>TIP-</w:t>
      </w:r>
      <w:r w:rsidR="00590FDB" w:rsidRPr="00C909E5">
        <w:rPr>
          <w:sz w:val="22"/>
          <w:szCs w:val="22"/>
        </w:rPr>
        <w:t>2</w:t>
      </w:r>
      <w:r w:rsidR="00F97453">
        <w:rPr>
          <w:sz w:val="22"/>
          <w:szCs w:val="22"/>
        </w:rPr>
        <w:t>3</w:t>
      </w:r>
      <w:r w:rsidR="002668F1" w:rsidRPr="00C909E5">
        <w:rPr>
          <w:sz w:val="22"/>
          <w:szCs w:val="22"/>
        </w:rPr>
        <w:t>-17-PŘ-Ře.</w:t>
      </w:r>
      <w:r w:rsidR="00192A6D" w:rsidRPr="00C909E5">
        <w:rPr>
          <w:b/>
          <w:sz w:val="22"/>
          <w:szCs w:val="22"/>
        </w:rPr>
        <w:br w:type="page"/>
      </w:r>
    </w:p>
    <w:p w:rsidR="009349B7" w:rsidRPr="00C909E5" w:rsidRDefault="009349B7" w:rsidP="00C038AA">
      <w:pPr>
        <w:pStyle w:val="Odstavecseseznamem"/>
        <w:numPr>
          <w:ilvl w:val="0"/>
          <w:numId w:val="11"/>
        </w:numPr>
        <w:ind w:left="426" w:hanging="426"/>
        <w:jc w:val="center"/>
        <w:rPr>
          <w:b/>
          <w:sz w:val="22"/>
          <w:szCs w:val="22"/>
        </w:rPr>
      </w:pPr>
      <w:r w:rsidRPr="00C909E5">
        <w:rPr>
          <w:b/>
          <w:sz w:val="22"/>
          <w:szCs w:val="22"/>
        </w:rPr>
        <w:lastRenderedPageBreak/>
        <w:t>Předmět smlouvy</w:t>
      </w:r>
    </w:p>
    <w:p w:rsidR="00615F21" w:rsidRPr="00C909E5" w:rsidRDefault="003A142A" w:rsidP="00600635">
      <w:pPr>
        <w:pStyle w:val="Odstavecseseznamem"/>
        <w:numPr>
          <w:ilvl w:val="0"/>
          <w:numId w:val="2"/>
        </w:numPr>
        <w:spacing w:before="75"/>
        <w:ind w:left="426" w:hanging="426"/>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dokumentace pro vydání stavebního povolení v podrobnostech dokumentace pro 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nebo DPS</w:t>
      </w:r>
      <w:r w:rsidRPr="00C909E5">
        <w:rPr>
          <w:sz w:val="22"/>
          <w:szCs w:val="22"/>
        </w:rPr>
        <w:t>)</w:t>
      </w:r>
      <w:r w:rsidR="001A4BBE" w:rsidRPr="00C909E5">
        <w:rPr>
          <w:sz w:val="22"/>
          <w:szCs w:val="22"/>
        </w:rPr>
        <w:t xml:space="preserve"> pro stavbu </w:t>
      </w:r>
      <w:r w:rsidR="001A4BBE" w:rsidRPr="00C909E5">
        <w:rPr>
          <w:b/>
          <w:sz w:val="22"/>
          <w:szCs w:val="22"/>
        </w:rPr>
        <w:t>„</w:t>
      </w:r>
      <w:r w:rsidR="00F97453" w:rsidRPr="00562CEA">
        <w:rPr>
          <w:b/>
        </w:rPr>
        <w:t>Areál tramvaje Poruba – Optimalizace a rekonstrukce osvětlení haly</w:t>
      </w:r>
      <w:r w:rsidR="00192A6D" w:rsidRPr="00C909E5">
        <w:rPr>
          <w:b/>
          <w:sz w:val="22"/>
          <w:szCs w:val="22"/>
        </w:rPr>
        <w:t>“</w:t>
      </w:r>
      <w:r w:rsidR="00192A6D" w:rsidRPr="00C909E5">
        <w:rPr>
          <w:sz w:val="22"/>
          <w:szCs w:val="22"/>
        </w:rPr>
        <w:t xml:space="preserve">, </w:t>
      </w:r>
      <w:r w:rsidR="0098797A" w:rsidRPr="00C909E5">
        <w:rPr>
          <w:sz w:val="22"/>
          <w:szCs w:val="22"/>
        </w:rPr>
        <w:t>Dopravního podniku Ostrava a.s.</w:t>
      </w:r>
      <w:r w:rsidR="00F27FE7" w:rsidRPr="00C909E5">
        <w:rPr>
          <w:sz w:val="22"/>
          <w:szCs w:val="22"/>
        </w:rPr>
        <w:t xml:space="preserve"> </w:t>
      </w:r>
    </w:p>
    <w:p w:rsidR="00600635" w:rsidRPr="00C909E5" w:rsidRDefault="00A562DC" w:rsidP="00615F21">
      <w:pPr>
        <w:spacing w:before="75"/>
        <w:ind w:firstLine="426"/>
        <w:jc w:val="both"/>
        <w:rPr>
          <w:sz w:val="22"/>
          <w:szCs w:val="22"/>
        </w:rPr>
      </w:pPr>
      <w:r w:rsidRPr="00C909E5">
        <w:rPr>
          <w:sz w:val="22"/>
          <w:szCs w:val="22"/>
        </w:rPr>
        <w:t>Požadavky na vyhotovení projektové dokumentace jsou stanoveny v příloze č. 1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Pr="00C909E5">
        <w:rPr>
          <w:sz w:val="22"/>
          <w:szCs w:val="22"/>
        </w:rPr>
        <w:t xml:space="preserve">minimálně </w:t>
      </w:r>
      <w:r w:rsidR="00451A50" w:rsidRPr="00C909E5">
        <w:rPr>
          <w:sz w:val="22"/>
          <w:szCs w:val="22"/>
        </w:rPr>
        <w:t>jednou týdně</w:t>
      </w:r>
      <w:r w:rsidRPr="00C909E5">
        <w:rPr>
          <w:sz w:val="22"/>
          <w:szCs w:val="22"/>
        </w:rPr>
        <w:t xml:space="preserve"> výrobní výbor</w:t>
      </w:r>
      <w:r w:rsidR="00451A50" w:rsidRPr="00C909E5">
        <w:rPr>
          <w:sz w:val="22"/>
          <w:szCs w:val="22"/>
        </w:rPr>
        <w:t>, pokud nebude dohodnuto jinak</w:t>
      </w:r>
      <w:r w:rsidRPr="00C909E5">
        <w:rPr>
          <w:sz w:val="22"/>
          <w:szCs w:val="22"/>
        </w:rPr>
        <w:t>. Prostory pro konání výrobních výborů (na území města Ostravy) zajistí na své náklady zhotovitel a z těchto výrobních výborů pořídí písemný zápis.</w:t>
      </w:r>
    </w:p>
    <w:p w:rsidR="00A562DC" w:rsidRPr="00C909E5" w:rsidRDefault="00A562DC" w:rsidP="00470A89">
      <w:pPr>
        <w:pStyle w:val="Odstavecseseznamem"/>
        <w:numPr>
          <w:ilvl w:val="0"/>
          <w:numId w:val="2"/>
        </w:numPr>
        <w:spacing w:before="75"/>
        <w:ind w:left="435" w:hanging="426"/>
        <w:jc w:val="both"/>
        <w:rPr>
          <w:sz w:val="22"/>
          <w:szCs w:val="22"/>
        </w:rPr>
      </w:pPr>
      <w:r w:rsidRPr="00C909E5">
        <w:rPr>
          <w:sz w:val="22"/>
          <w:szCs w:val="22"/>
        </w:rPr>
        <w:t xml:space="preserve">Předmětem plnění je rovněž </w:t>
      </w:r>
      <w:r w:rsidRPr="00C909E5">
        <w:rPr>
          <w:b/>
          <w:sz w:val="22"/>
          <w:szCs w:val="22"/>
        </w:rPr>
        <w:t>výkon 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2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Vypracovan</w:t>
      </w:r>
      <w:r w:rsidR="00600635" w:rsidRPr="00C909E5">
        <w:rPr>
          <w:sz w:val="22"/>
          <w:szCs w:val="22"/>
        </w:rPr>
        <w:t>á</w:t>
      </w:r>
      <w:r w:rsidRPr="00C909E5">
        <w:rPr>
          <w:sz w:val="22"/>
          <w:szCs w:val="22"/>
        </w:rPr>
        <w:t xml:space="preserve"> </w:t>
      </w:r>
      <w:r w:rsidR="00600635" w:rsidRPr="00C909E5">
        <w:rPr>
          <w:sz w:val="22"/>
          <w:szCs w:val="22"/>
        </w:rPr>
        <w:t>PD</w:t>
      </w:r>
      <w:r w:rsidRPr="00C909E5">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Default="00600635" w:rsidP="00470A89">
      <w:pPr>
        <w:pStyle w:val="Odstavecseseznamem"/>
        <w:numPr>
          <w:ilvl w:val="0"/>
          <w:numId w:val="2"/>
        </w:numPr>
        <w:spacing w:before="75"/>
        <w:ind w:left="435" w:hanging="426"/>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xml:space="preserve">. Zhotovitel se zavazuje na žádost objednatele v průběhu zadávacího řízení na realizaci stavby poskytovat informace k dotazům uchazečů týkajících se </w:t>
      </w:r>
      <w:r w:rsidR="000C7141" w:rsidRPr="00C909E5">
        <w:rPr>
          <w:sz w:val="22"/>
          <w:szCs w:val="22"/>
        </w:rPr>
        <w:t>PD</w:t>
      </w:r>
      <w:r w:rsidR="00B41D1B" w:rsidRPr="00C909E5">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C909E5">
        <w:rPr>
          <w:sz w:val="22"/>
          <w:szCs w:val="22"/>
        </w:rPr>
        <w:t>kapitoly</w:t>
      </w:r>
      <w:r w:rsidR="00B41D1B" w:rsidRPr="00C909E5">
        <w:rPr>
          <w:sz w:val="22"/>
          <w:szCs w:val="22"/>
        </w:rPr>
        <w:t xml:space="preserve"> VII.</w:t>
      </w:r>
      <w:r w:rsidR="0086170A" w:rsidRPr="00C909E5">
        <w:rPr>
          <w:sz w:val="22"/>
          <w:szCs w:val="22"/>
        </w:rPr>
        <w:t>, odstavec</w:t>
      </w:r>
      <w:r w:rsidR="00B41D1B" w:rsidRPr="00C909E5">
        <w:rPr>
          <w:sz w:val="22"/>
          <w:szCs w:val="22"/>
        </w:rPr>
        <w:t xml:space="preserve"> </w:t>
      </w:r>
      <w:r w:rsidR="00AE68CE" w:rsidRPr="00C909E5">
        <w:rPr>
          <w:sz w:val="22"/>
          <w:szCs w:val="22"/>
        </w:rPr>
        <w:t>3</w:t>
      </w:r>
      <w:r w:rsidR="00C909E5">
        <w:rPr>
          <w:sz w:val="22"/>
          <w:szCs w:val="22"/>
        </w:rPr>
        <w:t>,</w:t>
      </w:r>
      <w:r w:rsidR="00B41D1B" w:rsidRPr="00C909E5">
        <w:rPr>
          <w:sz w:val="22"/>
          <w:szCs w:val="22"/>
        </w:rPr>
        <w:t xml:space="preserve"> této smlouvy.</w:t>
      </w:r>
    </w:p>
    <w:p w:rsidR="00190006" w:rsidRPr="00C909E5" w:rsidRDefault="00190006" w:rsidP="00470A89">
      <w:pPr>
        <w:pStyle w:val="Odstavecseseznamem"/>
        <w:numPr>
          <w:ilvl w:val="0"/>
          <w:numId w:val="2"/>
        </w:numPr>
        <w:spacing w:before="75"/>
        <w:ind w:left="435" w:hanging="426"/>
        <w:jc w:val="both"/>
        <w:rPr>
          <w:sz w:val="22"/>
          <w:szCs w:val="22"/>
        </w:rPr>
      </w:pPr>
      <w:r>
        <w:rPr>
          <w:sz w:val="22"/>
          <w:szCs w:val="22"/>
        </w:rPr>
        <w:t>Smluvní strany berou na vědomí, že k 1.1.2018 nabývá účinnosti zákon č. 225/2017 Sb., kterým se novelizuje stavební zákon. Zhotovitel bere na vědomí, že objednatel hodlá požádat o stavební povolení a realizovat stavbu v průběhu roku 2018, a zavazuje se proto zpracovat PD v souladu s výše uvedenými skutečnostmi.</w:t>
      </w:r>
    </w:p>
    <w:p w:rsidR="00050B36" w:rsidRPr="00C909E5" w:rsidRDefault="00050B36" w:rsidP="00AC45EE">
      <w:pPr>
        <w:spacing w:before="75"/>
        <w:ind w:left="9"/>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Cena díla</w:t>
      </w:r>
    </w:p>
    <w:p w:rsidR="003A142A" w:rsidRPr="00C909E5" w:rsidRDefault="003A142A" w:rsidP="00C038AA">
      <w:pPr>
        <w:pStyle w:val="Nadpis7"/>
        <w:keepNext w:val="0"/>
        <w:numPr>
          <w:ilvl w:val="0"/>
          <w:numId w:val="4"/>
        </w:numPr>
        <w:overflowPunct w:val="0"/>
        <w:autoSpaceDE w:val="0"/>
        <w:autoSpaceDN w:val="0"/>
        <w:adjustRightInd w:val="0"/>
        <w:jc w:val="both"/>
        <w:rPr>
          <w:sz w:val="22"/>
          <w:szCs w:val="22"/>
        </w:rPr>
      </w:pPr>
      <w:r w:rsidRPr="00C909E5">
        <w:rPr>
          <w:sz w:val="22"/>
          <w:szCs w:val="22"/>
        </w:rPr>
        <w:t xml:space="preserve">Cena za zhotovení předmětu smlouvy byla smluvními stranami sjednána dohodou a činí: </w:t>
      </w:r>
    </w:p>
    <w:p w:rsidR="004157AE" w:rsidRPr="00C909E5" w:rsidRDefault="004157AE" w:rsidP="00A3554D">
      <w:pPr>
        <w:ind w:firstLine="360"/>
        <w:rPr>
          <w:sz w:val="22"/>
          <w:szCs w:val="22"/>
        </w:rPr>
      </w:pPr>
    </w:p>
    <w:p w:rsidR="0086170A" w:rsidRPr="00C909E5" w:rsidRDefault="0086170A" w:rsidP="00615F21">
      <w:pPr>
        <w:spacing w:after="200"/>
        <w:ind w:left="360"/>
        <w:contextualSpacing/>
        <w:jc w:val="both"/>
        <w:rPr>
          <w:sz w:val="22"/>
          <w:szCs w:val="22"/>
        </w:rPr>
      </w:pPr>
      <w:permStart w:id="3" w:edGrp="everyone"/>
      <w:r w:rsidRPr="00C909E5">
        <w:rPr>
          <w:sz w:val="22"/>
          <w:szCs w:val="22"/>
        </w:rPr>
        <w:t xml:space="preserve">Projektová dokumentace </w:t>
      </w:r>
      <w:r w:rsidR="00615F21" w:rsidRPr="00C909E5">
        <w:rPr>
          <w:sz w:val="22"/>
          <w:szCs w:val="22"/>
        </w:rPr>
        <w:t xml:space="preserve">pro vydání stavebního povolení v podrobnostech dokumentace pro provádění stavby (DPS) </w:t>
      </w:r>
      <w:r w:rsidR="00615F21"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Pr="00C909E5">
        <w:rPr>
          <w:sz w:val="22"/>
          <w:szCs w:val="22"/>
        </w:rPr>
        <w:t>Kč (bez DPH)</w:t>
      </w:r>
    </w:p>
    <w:p w:rsidR="0086170A" w:rsidRPr="00C909E5" w:rsidRDefault="0086170A" w:rsidP="00615F21">
      <w:pPr>
        <w:pBdr>
          <w:bottom w:val="single" w:sz="4" w:space="1" w:color="auto"/>
        </w:pBdr>
        <w:spacing w:after="200"/>
        <w:ind w:firstLine="360"/>
        <w:contextualSpacing/>
        <w:jc w:val="both"/>
        <w:rPr>
          <w:sz w:val="22"/>
          <w:szCs w:val="22"/>
        </w:rPr>
      </w:pPr>
      <w:r w:rsidRPr="00C909E5">
        <w:rPr>
          <w:sz w:val="22"/>
          <w:szCs w:val="22"/>
        </w:rPr>
        <w:t>Výkon</w:t>
      </w:r>
      <w:r w:rsidRPr="00C909E5">
        <w:rPr>
          <w:sz w:val="22"/>
          <w:szCs w:val="22"/>
          <w:u w:val="single"/>
        </w:rPr>
        <w:t xml:space="preserve"> </w:t>
      </w:r>
      <w:r w:rsidRPr="00C909E5">
        <w:rPr>
          <w:sz w:val="22"/>
          <w:szCs w:val="22"/>
        </w:rPr>
        <w:t xml:space="preserve">autorského dozoru </w:t>
      </w:r>
      <w:r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t>Kč (bez DPH)</w:t>
      </w:r>
    </w:p>
    <w:p w:rsidR="004157AE" w:rsidRPr="00C909E5" w:rsidRDefault="00462F6E" w:rsidP="00615F21">
      <w:pPr>
        <w:ind w:firstLine="426"/>
        <w:rPr>
          <w:b/>
          <w:sz w:val="22"/>
          <w:szCs w:val="22"/>
        </w:rPr>
      </w:pPr>
      <w:r w:rsidRPr="00C909E5">
        <w:rPr>
          <w:b/>
          <w:sz w:val="22"/>
          <w:szCs w:val="22"/>
        </w:rPr>
        <w:t>Cena celkem</w:t>
      </w:r>
      <w:r w:rsidRPr="00C909E5">
        <w:rPr>
          <w:b/>
          <w:sz w:val="22"/>
          <w:szCs w:val="22"/>
        </w:rPr>
        <w:tab/>
      </w:r>
      <w:r w:rsidRPr="00C909E5">
        <w:rPr>
          <w:b/>
          <w:sz w:val="22"/>
          <w:szCs w:val="22"/>
        </w:rPr>
        <w:tab/>
      </w:r>
      <w:r w:rsidR="00E35198" w:rsidRPr="00C909E5">
        <w:rPr>
          <w:b/>
          <w:sz w:val="22"/>
          <w:szCs w:val="22"/>
        </w:rPr>
        <w:t xml:space="preserve"> </w:t>
      </w:r>
      <w:r w:rsidR="00E35198" w:rsidRPr="00C909E5">
        <w:rPr>
          <w:b/>
          <w:sz w:val="22"/>
          <w:szCs w:val="22"/>
        </w:rPr>
        <w:tab/>
      </w:r>
      <w:r w:rsidR="00E35198" w:rsidRPr="00C909E5">
        <w:rPr>
          <w:b/>
          <w:sz w:val="22"/>
          <w:szCs w:val="22"/>
        </w:rPr>
        <w:tab/>
      </w:r>
      <w:r w:rsidR="00E35198" w:rsidRPr="00C909E5">
        <w:rPr>
          <w:b/>
          <w:sz w:val="22"/>
          <w:szCs w:val="22"/>
        </w:rPr>
        <w:tab/>
      </w:r>
      <w:r w:rsidR="009349B7" w:rsidRPr="00C909E5">
        <w:rPr>
          <w:b/>
          <w:sz w:val="22"/>
          <w:szCs w:val="22"/>
        </w:rPr>
        <w:tab/>
      </w:r>
      <w:r w:rsidR="002C55F6" w:rsidRPr="00C909E5">
        <w:rPr>
          <w:b/>
          <w:sz w:val="22"/>
          <w:szCs w:val="22"/>
        </w:rPr>
        <w:tab/>
      </w:r>
      <w:r w:rsidR="00280E4A" w:rsidRPr="00C909E5">
        <w:rPr>
          <w:b/>
          <w:sz w:val="22"/>
          <w:szCs w:val="22"/>
        </w:rPr>
        <w:tab/>
      </w:r>
      <w:r w:rsidR="002076C7" w:rsidRPr="00C909E5">
        <w:rPr>
          <w:b/>
          <w:sz w:val="22"/>
          <w:szCs w:val="22"/>
        </w:rPr>
        <w:tab/>
      </w:r>
      <w:r w:rsidR="0086170A" w:rsidRPr="00C909E5">
        <w:rPr>
          <w:b/>
          <w:sz w:val="22"/>
          <w:szCs w:val="22"/>
        </w:rPr>
        <w:tab/>
      </w:r>
      <w:r w:rsidR="004157AE" w:rsidRPr="00C909E5">
        <w:rPr>
          <w:b/>
          <w:sz w:val="22"/>
          <w:szCs w:val="22"/>
        </w:rPr>
        <w:t xml:space="preserve">Kč </w:t>
      </w:r>
      <w:r w:rsidR="002076C7" w:rsidRPr="00C909E5">
        <w:rPr>
          <w:b/>
          <w:sz w:val="22"/>
          <w:szCs w:val="22"/>
        </w:rPr>
        <w:t xml:space="preserve">(bez DPH) </w:t>
      </w:r>
    </w:p>
    <w:p w:rsidR="003A142A" w:rsidRPr="00C909E5" w:rsidRDefault="003A142A" w:rsidP="00C22F57">
      <w:pPr>
        <w:ind w:firstLine="708"/>
        <w:rPr>
          <w:b/>
          <w:sz w:val="22"/>
          <w:szCs w:val="22"/>
        </w:rPr>
      </w:pPr>
      <w:r w:rsidRPr="00C909E5">
        <w:rPr>
          <w:i/>
          <w:color w:val="00B0F0"/>
          <w:sz w:val="22"/>
          <w:szCs w:val="22"/>
        </w:rPr>
        <w:t>(</w:t>
      </w:r>
      <w:r w:rsidR="00C22F57" w:rsidRPr="00C909E5">
        <w:rPr>
          <w:i/>
          <w:color w:val="00B0F0"/>
          <w:sz w:val="22"/>
          <w:szCs w:val="22"/>
        </w:rPr>
        <w:t>Tato cena celkem bude předmětem hodnocení. D</w:t>
      </w:r>
      <w:r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Pr="00C909E5">
        <w:rPr>
          <w:i/>
          <w:color w:val="00B0F0"/>
          <w:sz w:val="22"/>
          <w:szCs w:val="22"/>
        </w:rPr>
        <w:t>)</w:t>
      </w:r>
      <w:r w:rsidRPr="00C909E5">
        <w:rPr>
          <w:b/>
          <w:sz w:val="22"/>
          <w:szCs w:val="22"/>
        </w:rPr>
        <w:t xml:space="preserve">      </w:t>
      </w:r>
      <w:permEnd w:id="3"/>
      <w:r w:rsidRPr="00C909E5">
        <w:rPr>
          <w:b/>
          <w:sz w:val="22"/>
          <w:szCs w:val="22"/>
        </w:rPr>
        <w:t xml:space="preserve"> </w:t>
      </w:r>
    </w:p>
    <w:p w:rsidR="00C9676D" w:rsidRPr="00C909E5" w:rsidRDefault="003A142A" w:rsidP="00906E18">
      <w:pPr>
        <w:pStyle w:val="Nadpis7"/>
        <w:keepNext w:val="0"/>
        <w:numPr>
          <w:ilvl w:val="0"/>
          <w:numId w:val="4"/>
        </w:numPr>
        <w:overflowPunct w:val="0"/>
        <w:autoSpaceDE w:val="0"/>
        <w:autoSpaceDN w:val="0"/>
        <w:adjustRightInd w:val="0"/>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C9676D" w:rsidRPr="00C909E5">
        <w:rPr>
          <w:sz w:val="22"/>
          <w:szCs w:val="22"/>
        </w:rPr>
        <w:t>).</w:t>
      </w:r>
    </w:p>
    <w:p w:rsidR="00462F6E" w:rsidRPr="00C909E5" w:rsidRDefault="003A142A" w:rsidP="00252DB1">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CB68A4" w:rsidRPr="00C909E5" w:rsidRDefault="00CB68A4" w:rsidP="00CB68A4">
      <w:pPr>
        <w:rPr>
          <w:sz w:val="22"/>
          <w:szCs w:val="22"/>
        </w:rPr>
      </w:pPr>
    </w:p>
    <w:p w:rsidR="003A142A" w:rsidRPr="00C909E5" w:rsidRDefault="00451A50" w:rsidP="00C038AA">
      <w:pPr>
        <w:pStyle w:val="Odstavecseseznamem"/>
        <w:numPr>
          <w:ilvl w:val="0"/>
          <w:numId w:val="11"/>
        </w:numPr>
        <w:ind w:left="426" w:hanging="426"/>
        <w:jc w:val="center"/>
        <w:rPr>
          <w:b/>
          <w:sz w:val="22"/>
          <w:szCs w:val="22"/>
        </w:rPr>
      </w:pPr>
      <w:r w:rsidRPr="00C909E5">
        <w:rPr>
          <w:b/>
          <w:sz w:val="22"/>
          <w:szCs w:val="22"/>
        </w:rPr>
        <w:t xml:space="preserve">Nové </w:t>
      </w:r>
      <w:r w:rsidR="00A540EF">
        <w:rPr>
          <w:b/>
          <w:sz w:val="22"/>
          <w:szCs w:val="22"/>
        </w:rPr>
        <w:t>projekční práce</w:t>
      </w:r>
      <w:r w:rsidR="00C2187C">
        <w:rPr>
          <w:b/>
          <w:sz w:val="22"/>
          <w:szCs w:val="22"/>
        </w:rPr>
        <w:t xml:space="preserve"> a vícepráce</w:t>
      </w:r>
    </w:p>
    <w:p w:rsidR="003A142A" w:rsidRPr="00C909E5" w:rsidRDefault="003A142A" w:rsidP="00470A89">
      <w:pPr>
        <w:pStyle w:val="Zkladntext"/>
        <w:numPr>
          <w:ilvl w:val="0"/>
          <w:numId w:val="5"/>
        </w:numPr>
        <w:spacing w:before="90" w:after="0"/>
        <w:ind w:left="426" w:hanging="411"/>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 technologická zařízení nebo stavební řešení</w:t>
      </w:r>
      <w:r w:rsidR="00A540EF">
        <w:rPr>
          <w:sz w:val="22"/>
          <w:szCs w:val="22"/>
        </w:rPr>
        <w:t>.</w:t>
      </w:r>
      <w:r w:rsidR="00431B11"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1B5D67" w:rsidRPr="00C909E5">
        <w:rPr>
          <w:sz w:val="22"/>
          <w:szCs w:val="22"/>
        </w:rPr>
        <w:t>.</w:t>
      </w:r>
      <w:r w:rsidRPr="00C909E5">
        <w:rPr>
          <w:sz w:val="22"/>
          <w:szCs w:val="22"/>
        </w:rPr>
        <w:t xml:space="preserve"> </w:t>
      </w:r>
    </w:p>
    <w:p w:rsidR="003A142A" w:rsidRDefault="003A142A" w:rsidP="00470A89">
      <w:pPr>
        <w:pStyle w:val="Zkladntext"/>
        <w:spacing w:before="90" w:after="0"/>
        <w:ind w:left="426"/>
        <w:jc w:val="both"/>
        <w:rPr>
          <w:sz w:val="22"/>
          <w:szCs w:val="22"/>
        </w:rPr>
      </w:pPr>
      <w:r w:rsidRPr="00C909E5">
        <w:rPr>
          <w:sz w:val="22"/>
          <w:szCs w:val="22"/>
        </w:rPr>
        <w:t xml:space="preserve">Objednatel předpokládá, že finanční objem hodnoty opčního práva nepřesáhne 30% z ceny předmětu plnění. </w:t>
      </w:r>
    </w:p>
    <w:p w:rsidR="00A540EF" w:rsidRDefault="00A540EF" w:rsidP="00A540EF">
      <w:pPr>
        <w:pStyle w:val="Zkladntext"/>
        <w:numPr>
          <w:ilvl w:val="0"/>
          <w:numId w:val="5"/>
        </w:numPr>
        <w:spacing w:before="90" w:after="0"/>
        <w:ind w:left="426" w:hanging="411"/>
        <w:jc w:val="both"/>
        <w:rPr>
          <w:sz w:val="22"/>
          <w:szCs w:val="22"/>
        </w:rPr>
      </w:pPr>
      <w:r w:rsidRPr="00220383">
        <w:rPr>
          <w:sz w:val="22"/>
          <w:szCs w:val="22"/>
        </w:rPr>
        <w:lastRenderedPageBreak/>
        <w:t>Dodatečné služby (vícepráce), které nebyly obsaženy v původním předmětu plnění, a jejich potřeba vznikla v důsledku objektivně nepředvídatelných okolností, a tyto dodatečné práce nebo dodatečné služby jsou nezbytné pro poskytnutí původních služeb. Tyto práce jsou oprávněni odsouhlasit zástupci objednatele uvedení v čl. I. oprávněni ve věcech technických, a to i každý samostatně. Celkový rozsah těchto prací nesmí překročit v součtu 50 % z původní ceny díla</w:t>
      </w:r>
      <w:r>
        <w:rPr>
          <w:sz w:val="22"/>
          <w:szCs w:val="22"/>
        </w:rPr>
        <w:t>.</w:t>
      </w:r>
    </w:p>
    <w:p w:rsidR="00A148B3" w:rsidRPr="00C909E5" w:rsidRDefault="00A148B3" w:rsidP="00A540EF">
      <w:pPr>
        <w:pStyle w:val="Zkladntext"/>
        <w:spacing w:before="90" w:after="0"/>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Doba a místo plnění</w:t>
      </w:r>
    </w:p>
    <w:p w:rsidR="00C8044F" w:rsidRPr="00C909E5" w:rsidRDefault="003A142A" w:rsidP="00470A89">
      <w:pPr>
        <w:pStyle w:val="Zkladntext"/>
        <w:numPr>
          <w:ilvl w:val="0"/>
          <w:numId w:val="6"/>
        </w:numPr>
        <w:spacing w:before="90" w:after="0"/>
        <w:ind w:left="425" w:hanging="425"/>
        <w:jc w:val="both"/>
        <w:rPr>
          <w:sz w:val="22"/>
          <w:szCs w:val="22"/>
        </w:rPr>
      </w:pPr>
      <w:r w:rsidRPr="00C909E5">
        <w:rPr>
          <w:sz w:val="22"/>
          <w:szCs w:val="22"/>
        </w:rPr>
        <w:t>T</w:t>
      </w:r>
      <w:r w:rsidR="00036041" w:rsidRPr="00C909E5">
        <w:rPr>
          <w:sz w:val="22"/>
          <w:szCs w:val="22"/>
        </w:rPr>
        <w:t>e</w:t>
      </w:r>
      <w:r w:rsidRPr="00C909E5">
        <w:rPr>
          <w:sz w:val="22"/>
          <w:szCs w:val="22"/>
        </w:rPr>
        <w:t>rmín plnění</w:t>
      </w:r>
      <w:r w:rsidR="00036041" w:rsidRPr="00C909E5">
        <w:rPr>
          <w:sz w:val="22"/>
          <w:szCs w:val="22"/>
        </w:rPr>
        <w:t xml:space="preserve"> do</w:t>
      </w:r>
      <w:r w:rsidR="002F2215" w:rsidRPr="00C909E5">
        <w:rPr>
          <w:sz w:val="22"/>
          <w:szCs w:val="22"/>
        </w:rPr>
        <w:t>:</w:t>
      </w:r>
      <w:r w:rsidR="00036041" w:rsidRPr="00C909E5">
        <w:rPr>
          <w:sz w:val="22"/>
          <w:szCs w:val="22"/>
        </w:rPr>
        <w:t xml:space="preserve"> </w:t>
      </w:r>
    </w:p>
    <w:p w:rsidR="00CB68A4" w:rsidRPr="00C909E5" w:rsidRDefault="00906E18" w:rsidP="00E1087C">
      <w:pPr>
        <w:pStyle w:val="Zkladntext"/>
        <w:spacing w:before="90" w:after="0"/>
        <w:ind w:left="426"/>
        <w:jc w:val="both"/>
        <w:rPr>
          <w:sz w:val="22"/>
          <w:szCs w:val="22"/>
        </w:rPr>
      </w:pPr>
      <w:r w:rsidRPr="00C909E5">
        <w:rPr>
          <w:sz w:val="22"/>
          <w:szCs w:val="22"/>
        </w:rPr>
        <w:t xml:space="preserve">Do </w:t>
      </w:r>
      <w:r w:rsidR="00615F21" w:rsidRPr="00C909E5">
        <w:rPr>
          <w:b/>
          <w:sz w:val="22"/>
          <w:szCs w:val="22"/>
        </w:rPr>
        <w:t>12</w:t>
      </w:r>
      <w:r w:rsidR="00E06847" w:rsidRPr="00C909E5">
        <w:rPr>
          <w:b/>
          <w:sz w:val="22"/>
          <w:szCs w:val="22"/>
        </w:rPr>
        <w:t>0</w:t>
      </w:r>
      <w:r w:rsidRPr="00C909E5">
        <w:rPr>
          <w:b/>
          <w:sz w:val="22"/>
          <w:szCs w:val="22"/>
        </w:rPr>
        <w:t xml:space="preserve"> kalendářních dní</w:t>
      </w:r>
      <w:r w:rsidRPr="00C909E5">
        <w:rPr>
          <w:sz w:val="22"/>
          <w:szCs w:val="22"/>
        </w:rPr>
        <w:t xml:space="preserve"> od </w:t>
      </w:r>
      <w:r w:rsidR="00CB68A4" w:rsidRPr="00C909E5">
        <w:rPr>
          <w:sz w:val="22"/>
          <w:szCs w:val="22"/>
        </w:rPr>
        <w:t>výzvy objednatele, kterou zpracuje a zašle objednatel bez zbytečného odkladu po nabytí účinnosti této smlouvy,</w:t>
      </w:r>
      <w:r w:rsidR="00E1087C" w:rsidRPr="00C909E5">
        <w:rPr>
          <w:sz w:val="22"/>
          <w:szCs w:val="22"/>
        </w:rPr>
        <w:t xml:space="preserve"> předá zhotovitel objednateli </w:t>
      </w:r>
      <w:r w:rsidR="00CB68A4" w:rsidRPr="00C909E5">
        <w:rPr>
          <w:sz w:val="22"/>
          <w:szCs w:val="22"/>
        </w:rPr>
        <w:t>zpracovanou PD</w:t>
      </w:r>
      <w:r w:rsidR="00E06847" w:rsidRPr="00C909E5">
        <w:rPr>
          <w:sz w:val="22"/>
          <w:szCs w:val="22"/>
        </w:rPr>
        <w:t>, vč. kompletní dokladové části</w:t>
      </w:r>
      <w:r w:rsidR="006A6B78" w:rsidRPr="00C909E5">
        <w:rPr>
          <w:sz w:val="22"/>
          <w:szCs w:val="22"/>
        </w:rPr>
        <w:t>.</w:t>
      </w:r>
      <w:r w:rsidRPr="00C909E5">
        <w:rPr>
          <w:sz w:val="22"/>
          <w:szCs w:val="22"/>
        </w:rPr>
        <w:t xml:space="preserve"> </w:t>
      </w:r>
    </w:p>
    <w:p w:rsidR="001C0890" w:rsidRPr="00C909E5" w:rsidRDefault="0056556A" w:rsidP="00E1087C">
      <w:pPr>
        <w:pStyle w:val="Zkladntext"/>
        <w:spacing w:before="90" w:after="0"/>
        <w:ind w:left="426"/>
        <w:jc w:val="both"/>
        <w:rPr>
          <w:sz w:val="22"/>
          <w:szCs w:val="22"/>
        </w:rPr>
      </w:pPr>
      <w:r w:rsidRPr="00C909E5">
        <w:rPr>
          <w:sz w:val="22"/>
          <w:szCs w:val="22"/>
        </w:rPr>
        <w:t>Uveden</w:t>
      </w:r>
      <w:r w:rsidR="00651951" w:rsidRPr="00C909E5">
        <w:rPr>
          <w:sz w:val="22"/>
          <w:szCs w:val="22"/>
        </w:rPr>
        <w:t>ý</w:t>
      </w:r>
      <w:r w:rsidRPr="00C909E5">
        <w:rPr>
          <w:sz w:val="22"/>
          <w:szCs w:val="22"/>
        </w:rPr>
        <w:t xml:space="preserve"> termín plnění v kalendářních dnech platí za předpokladu, že 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(viz Příloha č. 1 této smlouvy, odstavec 7)</w:t>
      </w:r>
      <w:r w:rsidRPr="00C909E5">
        <w:rPr>
          <w:sz w:val="22"/>
          <w:szCs w:val="22"/>
        </w:rPr>
        <w:t>, bez dalších požadavků na dodatečné změny</w:t>
      </w:r>
      <w:r w:rsidR="001C0890" w:rsidRPr="00C909E5">
        <w:rPr>
          <w:sz w:val="22"/>
          <w:szCs w:val="22"/>
        </w:rPr>
        <w:t>/</w:t>
      </w:r>
      <w:r w:rsidRPr="00C909E5">
        <w:rPr>
          <w:sz w:val="22"/>
          <w:szCs w:val="22"/>
        </w:rPr>
        <w:t>dopracování/doplnění p</w:t>
      </w:r>
      <w:r w:rsidR="00462F6E" w:rsidRPr="00C909E5">
        <w:rPr>
          <w:sz w:val="22"/>
          <w:szCs w:val="22"/>
        </w:rPr>
        <w:t>ředmětu plnění, dle kapitoly II</w:t>
      </w:r>
      <w:r w:rsidRPr="00C909E5">
        <w:rPr>
          <w:sz w:val="22"/>
          <w:szCs w:val="22"/>
        </w:rPr>
        <w:t xml:space="preserve">. </w:t>
      </w:r>
    </w:p>
    <w:p w:rsidR="0056556A" w:rsidRPr="00C909E5" w:rsidRDefault="0056556A" w:rsidP="00E1087C">
      <w:pPr>
        <w:pStyle w:val="Zkladntext"/>
        <w:spacing w:before="90" w:after="0"/>
        <w:ind w:left="426"/>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220DC9">
        <w:rPr>
          <w:sz w:val="22"/>
          <w:szCs w:val="22"/>
        </w:rPr>
        <w:t xml:space="preserve"> předmětu plnění kapitoly II. 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xml:space="preserve">, nebude-li v rámci jednání o využití opčního práva dle </w:t>
      </w:r>
      <w:r w:rsidR="00BC68CE" w:rsidRPr="00C909E5">
        <w:rPr>
          <w:sz w:val="22"/>
          <w:szCs w:val="22"/>
        </w:rPr>
        <w:t>kapitoly</w:t>
      </w:r>
      <w:r w:rsidR="00431B11" w:rsidRPr="00C909E5">
        <w:rPr>
          <w:sz w:val="22"/>
          <w:szCs w:val="22"/>
        </w:rPr>
        <w:t xml:space="preserve"> IV.</w:t>
      </w:r>
      <w:r w:rsidR="00BC68CE" w:rsidRPr="00C909E5">
        <w:rPr>
          <w:sz w:val="22"/>
          <w:szCs w:val="22"/>
        </w:rPr>
        <w:t xml:space="preserve">, odstavec </w:t>
      </w:r>
      <w:r w:rsidR="00431B11" w:rsidRPr="00C909E5">
        <w:rPr>
          <w:sz w:val="22"/>
          <w:szCs w:val="22"/>
        </w:rPr>
        <w:t>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rsidR="003A142A" w:rsidRPr="00C909E5" w:rsidRDefault="00906E18" w:rsidP="00470A89">
      <w:pPr>
        <w:pStyle w:val="Zkladntext"/>
        <w:numPr>
          <w:ilvl w:val="0"/>
          <w:numId w:val="6"/>
        </w:numPr>
        <w:spacing w:before="90" w:after="0"/>
        <w:ind w:left="425" w:hanging="425"/>
        <w:jc w:val="both"/>
        <w:rPr>
          <w:b/>
          <w:sz w:val="22"/>
          <w:szCs w:val="22"/>
        </w:rPr>
      </w:pPr>
      <w:r w:rsidRPr="00C909E5">
        <w:rPr>
          <w:sz w:val="22"/>
          <w:szCs w:val="22"/>
        </w:rPr>
        <w:t xml:space="preserve">Místem předání díla se sjednává </w:t>
      </w:r>
      <w:r w:rsidR="006B7322" w:rsidRPr="00C909E5">
        <w:rPr>
          <w:sz w:val="22"/>
          <w:szCs w:val="22"/>
        </w:rPr>
        <w:t xml:space="preserve">u objednatele, </w:t>
      </w:r>
      <w:r w:rsidRPr="00C909E5">
        <w:rPr>
          <w:sz w:val="22"/>
          <w:szCs w:val="22"/>
        </w:rPr>
        <w:t>oddělení příprava a realizace investic, Poděbradova 494/2, 702 00 Ostrava</w:t>
      </w:r>
      <w:r w:rsidR="00E834DC" w:rsidRPr="00C909E5">
        <w:rPr>
          <w:sz w:val="22"/>
          <w:szCs w:val="22"/>
        </w:rPr>
        <w:t>,</w:t>
      </w:r>
      <w:r w:rsidRPr="00C909E5">
        <w:rPr>
          <w:sz w:val="22"/>
          <w:szCs w:val="22"/>
        </w:rPr>
        <w:t xml:space="preserve"> Moravská Ostrava. Předání bude provedeno osobně.</w:t>
      </w:r>
    </w:p>
    <w:p w:rsidR="0086170A" w:rsidRPr="00C909E5" w:rsidRDefault="0086170A" w:rsidP="00470A89">
      <w:pPr>
        <w:pStyle w:val="Zkladntext"/>
        <w:numPr>
          <w:ilvl w:val="0"/>
          <w:numId w:val="6"/>
        </w:numPr>
        <w:spacing w:before="90" w:after="0"/>
        <w:ind w:left="425" w:hanging="425"/>
        <w:jc w:val="both"/>
        <w:rPr>
          <w:b/>
          <w:sz w:val="22"/>
          <w:szCs w:val="22"/>
        </w:rPr>
      </w:pPr>
      <w:r w:rsidRPr="00C909E5">
        <w:rPr>
          <w:sz w:val="22"/>
          <w:szCs w:val="22"/>
        </w:rPr>
        <w:t xml:space="preserve">Plnění díla dle kapitoly II, odstavce </w:t>
      </w:r>
      <w:r w:rsidR="00615F21" w:rsidRPr="00C909E5">
        <w:rPr>
          <w:sz w:val="22"/>
          <w:szCs w:val="22"/>
        </w:rPr>
        <w:t>3</w:t>
      </w:r>
      <w:r w:rsidRPr="00C909E5">
        <w:rPr>
          <w:sz w:val="22"/>
          <w:szCs w:val="22"/>
        </w:rPr>
        <w:t>, této smlouvy bude probíhat po dobu realizace stavby do vydání kolaudačního souhlasu. Objednatel vyzve zhotovitele k zahájení činnosti autorského dozoru 10 dnů před předáním staveniště zhotoviteli stavby.</w:t>
      </w:r>
    </w:p>
    <w:p w:rsidR="00907D30" w:rsidRPr="00C909E5" w:rsidRDefault="00907D30" w:rsidP="00907D30">
      <w:pPr>
        <w:pStyle w:val="Zkladntext"/>
        <w:spacing w:before="90" w:after="0"/>
        <w:jc w:val="both"/>
        <w:rPr>
          <w:sz w:val="22"/>
          <w:szCs w:val="22"/>
        </w:rPr>
      </w:pPr>
    </w:p>
    <w:p w:rsidR="003A142A" w:rsidRPr="00C909E5" w:rsidRDefault="003B78A7" w:rsidP="00C038AA">
      <w:pPr>
        <w:pStyle w:val="Odstavecseseznamem"/>
        <w:numPr>
          <w:ilvl w:val="0"/>
          <w:numId w:val="11"/>
        </w:numPr>
        <w:ind w:left="426" w:hanging="426"/>
        <w:jc w:val="center"/>
        <w:rPr>
          <w:b/>
          <w:sz w:val="22"/>
          <w:szCs w:val="22"/>
        </w:rPr>
      </w:pPr>
      <w:r w:rsidRPr="00C909E5">
        <w:rPr>
          <w:b/>
          <w:sz w:val="22"/>
          <w:szCs w:val="22"/>
        </w:rPr>
        <w:t>Platební a fakturační podmínky</w:t>
      </w:r>
    </w:p>
    <w:p w:rsidR="003A142A" w:rsidRPr="00C909E5" w:rsidRDefault="003B78A7" w:rsidP="00470A89">
      <w:pPr>
        <w:numPr>
          <w:ilvl w:val="0"/>
          <w:numId w:val="7"/>
        </w:numPr>
        <w:tabs>
          <w:tab w:val="clear" w:pos="360"/>
        </w:tabs>
        <w:spacing w:before="90"/>
        <w:ind w:left="426" w:hanging="426"/>
        <w:jc w:val="both"/>
        <w:rPr>
          <w:sz w:val="22"/>
          <w:szCs w:val="22"/>
        </w:rPr>
      </w:pPr>
      <w:r w:rsidRPr="00C909E5">
        <w:rPr>
          <w:sz w:val="22"/>
          <w:szCs w:val="22"/>
        </w:rPr>
        <w:t xml:space="preserve">Objednatel prohlašuje, že </w:t>
      </w:r>
      <w:r w:rsidR="00E740EE" w:rsidRPr="00C909E5">
        <w:rPr>
          <w:sz w:val="22"/>
          <w:szCs w:val="22"/>
        </w:rPr>
        <w:t>m</w:t>
      </w:r>
      <w:r w:rsidR="003A142A" w:rsidRPr="00C909E5">
        <w:rPr>
          <w:sz w:val="22"/>
          <w:szCs w:val="22"/>
        </w:rPr>
        <w:t>á zajištěno financování celé akce.</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rsidR="003A142A" w:rsidRPr="00C909E5" w:rsidRDefault="003A142A" w:rsidP="00E1087C">
      <w:pPr>
        <w:numPr>
          <w:ilvl w:val="0"/>
          <w:numId w:val="7"/>
        </w:numPr>
        <w:tabs>
          <w:tab w:val="clear" w:pos="360"/>
        </w:tabs>
        <w:spacing w:before="90"/>
        <w:ind w:left="426" w:hanging="426"/>
        <w:jc w:val="both"/>
        <w:rPr>
          <w:sz w:val="22"/>
          <w:szCs w:val="22"/>
        </w:rPr>
      </w:pPr>
      <w:r w:rsidRPr="00C909E5">
        <w:rPr>
          <w:sz w:val="22"/>
          <w:szCs w:val="22"/>
        </w:rPr>
        <w:t xml:space="preserve">Na realizaci tohoto díla </w:t>
      </w:r>
      <w:r w:rsidR="009D7FA8" w:rsidRPr="00C909E5">
        <w:rPr>
          <w:sz w:val="22"/>
          <w:szCs w:val="22"/>
        </w:rPr>
        <w:t xml:space="preserve">objednatel neposkytne </w:t>
      </w:r>
      <w:r w:rsidRPr="00C909E5">
        <w:rPr>
          <w:sz w:val="22"/>
          <w:szCs w:val="22"/>
        </w:rPr>
        <w:t>žádnou finanční zálohu.</w:t>
      </w:r>
    </w:p>
    <w:p w:rsidR="00A9305B" w:rsidRPr="00C909E5" w:rsidRDefault="003A142A" w:rsidP="00620ABE">
      <w:pPr>
        <w:numPr>
          <w:ilvl w:val="0"/>
          <w:numId w:val="7"/>
        </w:numPr>
        <w:tabs>
          <w:tab w:val="clear" w:pos="360"/>
        </w:tabs>
        <w:spacing w:before="90"/>
        <w:ind w:left="426" w:hanging="426"/>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r w:rsidR="00615F21" w:rsidRPr="00C909E5">
        <w:rPr>
          <w:sz w:val="22"/>
          <w:szCs w:val="22"/>
        </w:rPr>
        <w:t xml:space="preserve"> Faktura bude vystavena ve dvou originálech.</w:t>
      </w:r>
    </w:p>
    <w:p w:rsidR="002F4E71" w:rsidRPr="00C909E5" w:rsidRDefault="00620ABE" w:rsidP="00620ABE">
      <w:pPr>
        <w:numPr>
          <w:ilvl w:val="0"/>
          <w:numId w:val="7"/>
        </w:numPr>
        <w:tabs>
          <w:tab w:val="clear" w:pos="360"/>
        </w:tabs>
        <w:spacing w:before="90"/>
        <w:ind w:left="426" w:hanging="426"/>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3A142A" w:rsidRPr="00C909E5">
        <w:rPr>
          <w:sz w:val="22"/>
          <w:szCs w:val="22"/>
        </w:rPr>
        <w:t xml:space="preserve">. </w:t>
      </w:r>
      <w:r w:rsidR="002F4E71" w:rsidRPr="00C909E5">
        <w:rPr>
          <w:sz w:val="22"/>
          <w:szCs w:val="22"/>
        </w:rPr>
        <w:t xml:space="preserve">Nedílnou součástí faktur bude kopie příslušného oběma smluvními stranami potvrzeného Předávacího protokolu </w:t>
      </w:r>
      <w:r w:rsidR="00CB68A4" w:rsidRPr="00C909E5">
        <w:rPr>
          <w:sz w:val="22"/>
          <w:szCs w:val="22"/>
        </w:rPr>
        <w:t>PD</w:t>
      </w:r>
      <w:r w:rsidR="002F4E71"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Splatnost faktury je 30 dnů od doručení objednateli, v pochybnostech se má za to, že faktura byla doručena třetí pracovní den po jejím odeslání.</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Na faktuře bude uvedeno číslo smlouvy objednatele.</w:t>
      </w:r>
    </w:p>
    <w:p w:rsidR="00BB636D" w:rsidRPr="00C909E5" w:rsidRDefault="0086170A" w:rsidP="0086170A">
      <w:pPr>
        <w:numPr>
          <w:ilvl w:val="0"/>
          <w:numId w:val="7"/>
        </w:numPr>
        <w:tabs>
          <w:tab w:val="clear" w:pos="360"/>
        </w:tabs>
        <w:spacing w:before="90"/>
        <w:ind w:left="426" w:hanging="426"/>
        <w:jc w:val="both"/>
        <w:rPr>
          <w:sz w:val="22"/>
          <w:szCs w:val="22"/>
        </w:rPr>
      </w:pPr>
      <w:r w:rsidRPr="00C909E5">
        <w:rPr>
          <w:sz w:val="22"/>
          <w:szCs w:val="22"/>
        </w:rPr>
        <w:t xml:space="preserve">Platbu za výkon autorského dozoru stavby dle ustanovení kapitoly II., odstavec </w:t>
      </w:r>
      <w:r w:rsidR="00615F21" w:rsidRPr="00C909E5">
        <w:rPr>
          <w:sz w:val="22"/>
          <w:szCs w:val="22"/>
        </w:rPr>
        <w:t>3</w:t>
      </w:r>
      <w:r w:rsidRPr="00C909E5">
        <w:rPr>
          <w:sz w:val="22"/>
          <w:szCs w:val="22"/>
        </w:rPr>
        <w:t>,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86170A" w:rsidRPr="00C909E5" w:rsidRDefault="0086170A" w:rsidP="0086170A">
      <w:pPr>
        <w:spacing w:before="90"/>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Sankční ujednání </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 xml:space="preserve">Objednatel je oprávněn uplatnit 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předmětu plnění.</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Dohodnut</w:t>
      </w:r>
      <w:r w:rsidR="004A70FA" w:rsidRPr="00C909E5">
        <w:rPr>
          <w:sz w:val="22"/>
          <w:szCs w:val="22"/>
        </w:rPr>
        <w:t xml:space="preserve">ý úrok </w:t>
      </w:r>
      <w:r w:rsidRPr="00C909E5">
        <w:rPr>
          <w:sz w:val="22"/>
          <w:szCs w:val="22"/>
        </w:rPr>
        <w:t>v případě prodlení úhrady faktury činí 0,05% z dlužné částky za každý den prodlení.</w:t>
      </w:r>
    </w:p>
    <w:p w:rsidR="00EB5B52" w:rsidRPr="00C909E5" w:rsidRDefault="00EB5B52" w:rsidP="00470A89">
      <w:pPr>
        <w:numPr>
          <w:ilvl w:val="0"/>
          <w:numId w:val="8"/>
        </w:numPr>
        <w:tabs>
          <w:tab w:val="clear" w:pos="360"/>
        </w:tabs>
        <w:spacing w:before="90"/>
        <w:ind w:left="426" w:hanging="426"/>
        <w:jc w:val="both"/>
        <w:rPr>
          <w:sz w:val="22"/>
          <w:szCs w:val="22"/>
        </w:rPr>
      </w:pPr>
      <w:r w:rsidRPr="00C909E5">
        <w:rPr>
          <w:sz w:val="22"/>
          <w:szCs w:val="22"/>
        </w:rPr>
        <w:lastRenderedPageBreak/>
        <w:t>Pokud zhotovitel poruší svou povinnost dle čl. II.</w:t>
      </w:r>
      <w:r w:rsidR="00E22A4F" w:rsidRPr="00C909E5">
        <w:rPr>
          <w:sz w:val="22"/>
          <w:szCs w:val="22"/>
        </w:rPr>
        <w:t>,</w:t>
      </w:r>
      <w:r w:rsidRPr="00C909E5">
        <w:rPr>
          <w:sz w:val="22"/>
          <w:szCs w:val="22"/>
        </w:rPr>
        <w:t xml:space="preserve"> </w:t>
      </w:r>
      <w:r w:rsidR="00CB68A4" w:rsidRPr="00C909E5">
        <w:rPr>
          <w:sz w:val="22"/>
          <w:szCs w:val="22"/>
        </w:rPr>
        <w:t xml:space="preserve">odstavec </w:t>
      </w:r>
      <w:r w:rsidR="000706CE" w:rsidRPr="00C909E5">
        <w:rPr>
          <w:sz w:val="22"/>
          <w:szCs w:val="22"/>
        </w:rPr>
        <w:t>5</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rsidR="00174EC5" w:rsidRPr="00C909E5" w:rsidRDefault="00174EC5" w:rsidP="00470A89">
      <w:pPr>
        <w:numPr>
          <w:ilvl w:val="0"/>
          <w:numId w:val="8"/>
        </w:numPr>
        <w:tabs>
          <w:tab w:val="clear" w:pos="360"/>
        </w:tabs>
        <w:spacing w:before="90"/>
        <w:ind w:left="426" w:hanging="426"/>
        <w:jc w:val="both"/>
        <w:rPr>
          <w:sz w:val="22"/>
          <w:szCs w:val="22"/>
        </w:rPr>
      </w:pPr>
      <w:r w:rsidRPr="00C909E5">
        <w:rPr>
          <w:sz w:val="22"/>
          <w:szCs w:val="22"/>
        </w:rPr>
        <w:t>Při porušení záruky dle čl. VIII</w:t>
      </w:r>
      <w:r w:rsidR="00E22A4F" w:rsidRPr="00C909E5">
        <w:rPr>
          <w:sz w:val="22"/>
          <w:szCs w:val="22"/>
        </w:rPr>
        <w:t>,</w:t>
      </w:r>
      <w:r w:rsidRPr="00C909E5">
        <w:rPr>
          <w:sz w:val="22"/>
          <w:szCs w:val="22"/>
        </w:rPr>
        <w:t xml:space="preserve"> odst</w:t>
      </w:r>
      <w:r w:rsidR="00E908C0" w:rsidRPr="00C909E5">
        <w:rPr>
          <w:sz w:val="22"/>
          <w:szCs w:val="22"/>
        </w:rPr>
        <w:t>avce</w:t>
      </w:r>
      <w:r w:rsidRPr="00C909E5">
        <w:rPr>
          <w:sz w:val="22"/>
          <w:szCs w:val="22"/>
        </w:rPr>
        <w:t xml:space="preserve"> </w:t>
      </w:r>
      <w:r w:rsidR="00147898" w:rsidRPr="00C909E5">
        <w:rPr>
          <w:sz w:val="22"/>
          <w:szCs w:val="22"/>
        </w:rPr>
        <w:t>3</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35704E">
        <w:rPr>
          <w:sz w:val="22"/>
          <w:szCs w:val="22"/>
        </w:rPr>
        <w:t>2</w:t>
      </w:r>
      <w:r w:rsidRPr="00C909E5">
        <w:rPr>
          <w:sz w:val="22"/>
          <w:szCs w:val="22"/>
        </w:rPr>
        <w:t>00,- Kč za každý jednotlivý případ chybně uvedeného právního předpisu nebo odkazu na něj.</w:t>
      </w:r>
    </w:p>
    <w:p w:rsidR="00147898" w:rsidRPr="00C909E5" w:rsidRDefault="00147898" w:rsidP="00470A89">
      <w:pPr>
        <w:numPr>
          <w:ilvl w:val="0"/>
          <w:numId w:val="8"/>
        </w:numPr>
        <w:tabs>
          <w:tab w:val="clear" w:pos="360"/>
        </w:tabs>
        <w:spacing w:before="90"/>
        <w:ind w:left="426" w:hanging="426"/>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E22A4F" w:rsidRPr="00C909E5">
        <w:rPr>
          <w:sz w:val="22"/>
          <w:szCs w:val="22"/>
        </w:rPr>
        <w:t xml:space="preserve">čl. VIII, </w:t>
      </w:r>
      <w:r w:rsidR="00CB68A4" w:rsidRPr="00C909E5">
        <w:rPr>
          <w:sz w:val="22"/>
          <w:szCs w:val="22"/>
        </w:rPr>
        <w:t>ods</w:t>
      </w:r>
      <w:r w:rsidR="00E22A4F" w:rsidRPr="00C909E5">
        <w:rPr>
          <w:sz w:val="22"/>
          <w:szCs w:val="22"/>
        </w:rPr>
        <w:t>t</w:t>
      </w:r>
      <w:r w:rsidR="00E908C0" w:rsidRPr="00C909E5">
        <w:rPr>
          <w:sz w:val="22"/>
          <w:szCs w:val="22"/>
        </w:rPr>
        <w:t>avce</w:t>
      </w:r>
      <w:r w:rsidR="00E22A4F" w:rsidRPr="00C909E5">
        <w:rPr>
          <w:sz w:val="22"/>
          <w:szCs w:val="22"/>
        </w:rPr>
        <w:t xml:space="preserve"> </w:t>
      </w:r>
      <w:r w:rsidR="000706CE" w:rsidRPr="00C909E5">
        <w:rPr>
          <w:sz w:val="22"/>
          <w:szCs w:val="22"/>
        </w:rPr>
        <w:t>4</w:t>
      </w:r>
      <w:r w:rsidR="00E908C0" w:rsidRPr="00C909E5">
        <w:rPr>
          <w:sz w:val="22"/>
          <w:szCs w:val="22"/>
        </w:rPr>
        <w:t xml:space="preserve">, této </w:t>
      </w:r>
      <w:r w:rsidRPr="00C909E5">
        <w:rPr>
          <w:sz w:val="22"/>
          <w:szCs w:val="22"/>
        </w:rPr>
        <w:t>smlouvy.</w:t>
      </w:r>
    </w:p>
    <w:p w:rsidR="0086170A" w:rsidRPr="00C909E5" w:rsidRDefault="0086170A" w:rsidP="00470A89">
      <w:pPr>
        <w:numPr>
          <w:ilvl w:val="0"/>
          <w:numId w:val="8"/>
        </w:numPr>
        <w:tabs>
          <w:tab w:val="clear" w:pos="360"/>
        </w:tabs>
        <w:spacing w:before="90"/>
        <w:ind w:left="426" w:hanging="426"/>
        <w:jc w:val="both"/>
        <w:rPr>
          <w:sz w:val="22"/>
          <w:szCs w:val="22"/>
        </w:rPr>
      </w:pPr>
      <w:r w:rsidRPr="00C909E5">
        <w:rPr>
          <w:sz w:val="22"/>
          <w:szCs w:val="22"/>
        </w:rPr>
        <w:t xml:space="preserve">Pokud zhotovitel poruší svou povinnost vyplývající z výkonu autorského dozoru dle kapitoly II, odstavec </w:t>
      </w:r>
      <w:r w:rsidR="000706CE" w:rsidRPr="00C909E5">
        <w:rPr>
          <w:sz w:val="22"/>
          <w:szCs w:val="22"/>
        </w:rPr>
        <w:t>3</w:t>
      </w:r>
      <w:r w:rsidRPr="00C909E5">
        <w:rPr>
          <w:sz w:val="22"/>
          <w:szCs w:val="22"/>
        </w:rPr>
        <w:t>, je objednatel oprávněn účtovat zhotoviteli smluvní pokutu ve výši 500,- Kč za každý případ porušení.</w:t>
      </w:r>
    </w:p>
    <w:p w:rsidR="00974DA5" w:rsidRPr="00C909E5" w:rsidRDefault="00974DA5" w:rsidP="00470A89">
      <w:pPr>
        <w:numPr>
          <w:ilvl w:val="0"/>
          <w:numId w:val="8"/>
        </w:numPr>
        <w:tabs>
          <w:tab w:val="clear" w:pos="360"/>
        </w:tabs>
        <w:spacing w:before="90"/>
        <w:ind w:left="426" w:hanging="426"/>
        <w:jc w:val="both"/>
        <w:rPr>
          <w:sz w:val="22"/>
          <w:szCs w:val="22"/>
        </w:rPr>
      </w:pPr>
      <w:r w:rsidRPr="00C909E5">
        <w:rPr>
          <w:sz w:val="22"/>
          <w:szCs w:val="22"/>
        </w:rPr>
        <w:t>Zaplacením smluvní pokuty zhotovitelem není dotčeno právo objednatele na náhradu škody.</w:t>
      </w:r>
    </w:p>
    <w:p w:rsidR="00BB636D" w:rsidRPr="00C909E5" w:rsidRDefault="00BB636D" w:rsidP="003A142A">
      <w:pPr>
        <w:jc w:val="center"/>
        <w:rPr>
          <w:b/>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Záruční podmínky </w:t>
      </w:r>
    </w:p>
    <w:p w:rsidR="003A142A" w:rsidRPr="00C909E5" w:rsidRDefault="003A142A" w:rsidP="00470A89">
      <w:pPr>
        <w:numPr>
          <w:ilvl w:val="0"/>
          <w:numId w:val="9"/>
        </w:numPr>
        <w:tabs>
          <w:tab w:val="clear" w:pos="360"/>
        </w:tabs>
        <w:spacing w:before="90"/>
        <w:ind w:left="426" w:hanging="426"/>
        <w:jc w:val="both"/>
        <w:rPr>
          <w:sz w:val="22"/>
          <w:szCs w:val="22"/>
        </w:rPr>
      </w:pPr>
      <w:r w:rsidRPr="00C909E5">
        <w:rPr>
          <w:sz w:val="22"/>
          <w:szCs w:val="22"/>
        </w:rPr>
        <w:t>Zhotovitel poskytuje záruku</w:t>
      </w:r>
      <w:r w:rsidR="0066309B" w:rsidRPr="00C909E5">
        <w:rPr>
          <w:sz w:val="22"/>
          <w:szCs w:val="22"/>
        </w:rPr>
        <w:t xml:space="preserve"> </w:t>
      </w:r>
      <w:r w:rsidR="00220DC9">
        <w:rPr>
          <w:sz w:val="22"/>
          <w:szCs w:val="22"/>
        </w:rPr>
        <w:t xml:space="preserve">za jakost </w:t>
      </w:r>
      <w:r w:rsidRPr="00C909E5">
        <w:rPr>
          <w:sz w:val="22"/>
          <w:szCs w:val="22"/>
        </w:rPr>
        <w:t xml:space="preserve">na dobu </w:t>
      </w:r>
      <w:r w:rsidR="003B5C4C" w:rsidRPr="00C909E5">
        <w:rPr>
          <w:sz w:val="22"/>
          <w:szCs w:val="22"/>
        </w:rPr>
        <w:t>60</w:t>
      </w:r>
      <w:r w:rsidRPr="00C909E5">
        <w:rPr>
          <w:sz w:val="22"/>
          <w:szCs w:val="22"/>
        </w:rPr>
        <w:t xml:space="preserve"> měsíců od protokolárního předání a převzetí díla dle předmětu této </w:t>
      </w:r>
      <w:r w:rsidR="00054A20" w:rsidRPr="00C909E5">
        <w:rPr>
          <w:sz w:val="22"/>
          <w:szCs w:val="22"/>
        </w:rPr>
        <w:t>smlouvy</w:t>
      </w:r>
      <w:r w:rsidRPr="00C909E5">
        <w:rPr>
          <w:sz w:val="22"/>
          <w:szCs w:val="22"/>
        </w:rPr>
        <w:t>.</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se zavazuje, že dle </w:t>
      </w:r>
      <w:r w:rsidR="00FB7BC9" w:rsidRPr="00C909E5">
        <w:rPr>
          <w:sz w:val="22"/>
          <w:szCs w:val="22"/>
        </w:rPr>
        <w:t>PD</w:t>
      </w:r>
      <w:r w:rsidRPr="00C909E5">
        <w:rPr>
          <w:sz w:val="22"/>
          <w:szCs w:val="22"/>
        </w:rPr>
        <w:t>, kter</w:t>
      </w:r>
      <w:r w:rsidR="00354408" w:rsidRPr="00C909E5">
        <w:rPr>
          <w:sz w:val="22"/>
          <w:szCs w:val="22"/>
        </w:rPr>
        <w:t>ý</w:t>
      </w:r>
      <w:r w:rsidRPr="00C909E5">
        <w:rPr>
          <w:sz w:val="22"/>
          <w:szCs w:val="22"/>
        </w:rPr>
        <w:t xml:space="preserve"> je předmětem této smlouvy bude možno úspěšně zreal</w:t>
      </w:r>
      <w:r w:rsidR="00D0289E" w:rsidRPr="00C909E5">
        <w:rPr>
          <w:sz w:val="22"/>
          <w:szCs w:val="22"/>
        </w:rPr>
        <w:t>izovat výběrové řízení na realizaci díla/stavby</w:t>
      </w:r>
      <w:r w:rsidRPr="00C909E5">
        <w:rPr>
          <w:sz w:val="22"/>
          <w:szCs w:val="22"/>
        </w:rPr>
        <w:t xml:space="preserve">. Délka této záruky se stanovuje na dobu 60 měsíců od protokolárního předání a převzetí </w:t>
      </w:r>
      <w:r w:rsidR="00D0289E" w:rsidRPr="00C909E5">
        <w:rPr>
          <w:sz w:val="22"/>
          <w:szCs w:val="22"/>
        </w:rPr>
        <w:t xml:space="preserve">PD </w:t>
      </w:r>
      <w:r w:rsidR="00354408" w:rsidRPr="00C909E5">
        <w:rPr>
          <w:sz w:val="22"/>
          <w:szCs w:val="22"/>
        </w:rPr>
        <w:t>zpracovan</w:t>
      </w:r>
      <w:r w:rsidR="000C7141" w:rsidRPr="00C909E5">
        <w:rPr>
          <w:sz w:val="22"/>
          <w:szCs w:val="22"/>
        </w:rPr>
        <w:t>ého</w:t>
      </w:r>
      <w:r w:rsidR="00354408" w:rsidRPr="00C909E5">
        <w:rPr>
          <w:sz w:val="22"/>
          <w:szCs w:val="22"/>
        </w:rPr>
        <w:t xml:space="preserve"> </w:t>
      </w:r>
      <w:r w:rsidRPr="00C909E5">
        <w:rPr>
          <w:sz w:val="22"/>
          <w:szCs w:val="22"/>
        </w:rPr>
        <w:t>na základě této smlouvy.</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poskytuje </w:t>
      </w:r>
      <w:r w:rsidR="00220DC9">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rsidR="00147898" w:rsidRPr="00C909E5" w:rsidRDefault="00147898" w:rsidP="003B5C4C">
      <w:pPr>
        <w:numPr>
          <w:ilvl w:val="0"/>
          <w:numId w:val="9"/>
        </w:numPr>
        <w:tabs>
          <w:tab w:val="clear" w:pos="360"/>
        </w:tabs>
        <w:spacing w:before="90"/>
        <w:ind w:left="426" w:hanging="426"/>
        <w:jc w:val="both"/>
        <w:rPr>
          <w:sz w:val="22"/>
          <w:szCs w:val="22"/>
        </w:rPr>
      </w:pPr>
      <w:r w:rsidRPr="00C909E5">
        <w:rPr>
          <w:sz w:val="22"/>
          <w:szCs w:val="22"/>
        </w:rPr>
        <w:t xml:space="preserve">V případě, že předmět plnění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rsidR="00147898" w:rsidRPr="00C909E5" w:rsidRDefault="00147898" w:rsidP="00AE14B2">
      <w:pPr>
        <w:jc w:val="center"/>
        <w:rPr>
          <w:b/>
          <w:sz w:val="22"/>
          <w:szCs w:val="22"/>
        </w:rPr>
      </w:pPr>
    </w:p>
    <w:p w:rsidR="00C82141" w:rsidRPr="00C909E5" w:rsidRDefault="00C82141" w:rsidP="00C038AA">
      <w:pPr>
        <w:pStyle w:val="Odstavecseseznamem"/>
        <w:numPr>
          <w:ilvl w:val="0"/>
          <w:numId w:val="11"/>
        </w:numPr>
        <w:ind w:left="426" w:hanging="426"/>
        <w:jc w:val="center"/>
        <w:rPr>
          <w:b/>
          <w:sz w:val="22"/>
          <w:szCs w:val="22"/>
        </w:rPr>
      </w:pPr>
      <w:r w:rsidRPr="00C909E5">
        <w:rPr>
          <w:b/>
          <w:sz w:val="22"/>
          <w:szCs w:val="22"/>
        </w:rPr>
        <w:t>Závazky objednatele, podmiňující plnění zhotovitele</w:t>
      </w:r>
    </w:p>
    <w:p w:rsidR="000A3186" w:rsidRPr="00C909E5" w:rsidRDefault="00C82141" w:rsidP="00470A89">
      <w:pPr>
        <w:numPr>
          <w:ilvl w:val="0"/>
          <w:numId w:val="13"/>
        </w:numPr>
        <w:tabs>
          <w:tab w:val="clear" w:pos="360"/>
        </w:tabs>
        <w:spacing w:before="90"/>
        <w:ind w:left="426" w:hanging="426"/>
        <w:jc w:val="both"/>
        <w:rPr>
          <w:sz w:val="22"/>
          <w:szCs w:val="22"/>
        </w:rPr>
      </w:pPr>
      <w:r w:rsidRPr="00C909E5">
        <w:rPr>
          <w:sz w:val="22"/>
          <w:szCs w:val="22"/>
        </w:rPr>
        <w:t xml:space="preserve">Objednatel umožní zhotoviteli </w:t>
      </w:r>
      <w:r w:rsidR="0066309B" w:rsidRPr="00C909E5">
        <w:rPr>
          <w:sz w:val="22"/>
          <w:szCs w:val="22"/>
        </w:rPr>
        <w:t xml:space="preserve">vstup </w:t>
      </w:r>
      <w:r w:rsidR="006A6B78" w:rsidRPr="00C909E5">
        <w:rPr>
          <w:sz w:val="22"/>
          <w:szCs w:val="22"/>
        </w:rPr>
        <w:t>do</w:t>
      </w:r>
      <w:r w:rsidR="00620ABE" w:rsidRPr="00C909E5">
        <w:rPr>
          <w:sz w:val="22"/>
          <w:szCs w:val="22"/>
        </w:rPr>
        <w:t xml:space="preserve"> Areálu </w:t>
      </w:r>
      <w:r w:rsidR="00D745C9">
        <w:rPr>
          <w:sz w:val="22"/>
          <w:szCs w:val="22"/>
        </w:rPr>
        <w:t>tramvaje Poruba</w:t>
      </w:r>
      <w:r w:rsidRPr="00C909E5">
        <w:rPr>
          <w:sz w:val="22"/>
          <w:szCs w:val="22"/>
        </w:rPr>
        <w:t xml:space="preserve">. Žádost o umožnění vstupu </w:t>
      </w:r>
      <w:r w:rsidR="00620ABE" w:rsidRPr="00C909E5">
        <w:rPr>
          <w:sz w:val="22"/>
          <w:szCs w:val="22"/>
        </w:rPr>
        <w:t>do areálu</w:t>
      </w:r>
      <w:r w:rsidRPr="00C909E5">
        <w:rPr>
          <w:sz w:val="22"/>
          <w:szCs w:val="22"/>
        </w:rPr>
        <w:t xml:space="preserve"> musí zhotovitel prokazatelně objednateli doručit alespoň 3 pracovní dny předem</w:t>
      </w:r>
      <w:r w:rsidR="00761399" w:rsidRPr="00C909E5">
        <w:rPr>
          <w:sz w:val="22"/>
          <w:szCs w:val="22"/>
        </w:rPr>
        <w:t>, nebude-li dohodnuto jinak</w:t>
      </w:r>
      <w:r w:rsidRPr="00C909E5">
        <w:rPr>
          <w:sz w:val="22"/>
          <w:szCs w:val="22"/>
        </w:rPr>
        <w:t>.</w:t>
      </w:r>
    </w:p>
    <w:p w:rsidR="00CD4DFE" w:rsidRPr="00C909E5" w:rsidRDefault="00CD4DFE" w:rsidP="00470A89">
      <w:pPr>
        <w:numPr>
          <w:ilvl w:val="0"/>
          <w:numId w:val="13"/>
        </w:numPr>
        <w:tabs>
          <w:tab w:val="clear" w:pos="360"/>
        </w:tabs>
        <w:spacing w:before="90"/>
        <w:ind w:left="426" w:hanging="426"/>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rsidR="001B5D67" w:rsidRPr="00C909E5" w:rsidRDefault="001B5D67" w:rsidP="003A142A">
      <w:pPr>
        <w:tabs>
          <w:tab w:val="left" w:pos="426"/>
        </w:tabs>
        <w:ind w:left="360"/>
        <w:jc w:val="center"/>
        <w:rPr>
          <w:sz w:val="22"/>
          <w:szCs w:val="22"/>
        </w:rPr>
      </w:pPr>
    </w:p>
    <w:p w:rsidR="003A142A" w:rsidRPr="00C909E5" w:rsidRDefault="00D0289E" w:rsidP="00C038AA">
      <w:pPr>
        <w:pStyle w:val="Odstavecseseznamem"/>
        <w:numPr>
          <w:ilvl w:val="0"/>
          <w:numId w:val="11"/>
        </w:numPr>
        <w:ind w:left="426" w:hanging="426"/>
        <w:jc w:val="center"/>
        <w:rPr>
          <w:b/>
          <w:sz w:val="22"/>
          <w:szCs w:val="22"/>
        </w:rPr>
      </w:pPr>
      <w:r w:rsidRPr="00C909E5">
        <w:rPr>
          <w:b/>
          <w:sz w:val="22"/>
          <w:szCs w:val="22"/>
        </w:rPr>
        <w:t>Účinnost smlouvy a závěrečná ujednání</w:t>
      </w:r>
    </w:p>
    <w:p w:rsidR="00D0289E" w:rsidRPr="00C909E5" w:rsidRDefault="00D0289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Pr>
          <w:rFonts w:cs="Times New Roman"/>
          <w:sz w:val="22"/>
          <w:szCs w:val="22"/>
        </w:rPr>
        <w:t xml:space="preserve">, a to na emailovou adresu </w:t>
      </w:r>
      <w:permStart w:id="4" w:edGrp="everyone"/>
      <w:r w:rsidR="00220DC9">
        <w:rPr>
          <w:rFonts w:cs="Times New Roman"/>
          <w:sz w:val="22"/>
          <w:szCs w:val="22"/>
        </w:rPr>
        <w:t xml:space="preserve">… </w:t>
      </w:r>
      <w:r w:rsidR="00220DC9" w:rsidRPr="00690BAE">
        <w:rPr>
          <w:i/>
          <w:color w:val="00B0F0"/>
          <w:sz w:val="22"/>
          <w:szCs w:val="22"/>
        </w:rPr>
        <w:t>(POZN.: doplní dodavatel. Poté poznámku vymaže)</w:t>
      </w:r>
      <w:r w:rsidR="00220DC9" w:rsidRPr="00C909E5">
        <w:rPr>
          <w:rFonts w:cs="Times New Roman"/>
          <w:sz w:val="22"/>
          <w:szCs w:val="22"/>
        </w:rPr>
        <w:t>.</w:t>
      </w:r>
      <w:permEnd w:id="4"/>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Věcí neupravené touto smlouvou o dílo se řídí příslušnými právními předpisy České republiky, zejména pak </w:t>
      </w:r>
      <w:r w:rsidR="00D53A7E" w:rsidRPr="00C909E5">
        <w:rPr>
          <w:rFonts w:cs="Times New Roman"/>
          <w:sz w:val="22"/>
          <w:szCs w:val="22"/>
          <w:lang w:eastAsia="cs-CZ"/>
        </w:rPr>
        <w:t xml:space="preserve">občanským </w:t>
      </w:r>
      <w:r w:rsidRPr="00C909E5">
        <w:rPr>
          <w:rFonts w:cs="Times New Roman"/>
          <w:sz w:val="22"/>
          <w:szCs w:val="22"/>
          <w:lang w:eastAsia="cs-CZ"/>
        </w:rPr>
        <w:t>zákoníkem a prováděcími předpis</w:t>
      </w:r>
      <w:r w:rsidR="00D53A7E" w:rsidRPr="00C909E5">
        <w:rPr>
          <w:rFonts w:cs="Times New Roman"/>
          <w:sz w:val="22"/>
          <w:szCs w:val="22"/>
          <w:lang w:eastAsia="cs-CZ"/>
        </w:rPr>
        <w:t>y</w:t>
      </w:r>
      <w:r w:rsidRPr="00C909E5">
        <w:rPr>
          <w:rFonts w:cs="Times New Roman"/>
          <w:sz w:val="22"/>
          <w:szCs w:val="22"/>
          <w:lang w:eastAsia="cs-CZ"/>
        </w:rPr>
        <w:t xml:space="preserve"> v platném znění</w:t>
      </w:r>
      <w:r w:rsidR="00FB5768" w:rsidRPr="00C909E5">
        <w:rPr>
          <w:rFonts w:cs="Times New Roman"/>
          <w:sz w:val="22"/>
          <w:szCs w:val="22"/>
          <w:lang w:eastAsia="cs-CZ"/>
        </w:rPr>
        <w:t>.</w:t>
      </w:r>
    </w:p>
    <w:p w:rsidR="00572C66" w:rsidRPr="00C909E5" w:rsidRDefault="00572C66" w:rsidP="00C038AA">
      <w:pPr>
        <w:pStyle w:val="Zkladntext"/>
        <w:numPr>
          <w:ilvl w:val="0"/>
          <w:numId w:val="10"/>
        </w:numPr>
        <w:spacing w:before="90" w:after="0"/>
        <w:ind w:left="426" w:hanging="426"/>
        <w:jc w:val="both"/>
        <w:rPr>
          <w:sz w:val="22"/>
          <w:szCs w:val="22"/>
        </w:rPr>
      </w:pPr>
      <w:r w:rsidRPr="00C909E5">
        <w:rPr>
          <w:sz w:val="22"/>
          <w:szCs w:val="22"/>
        </w:rPr>
        <w:t xml:space="preserve">Objednatel se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se zavazuje při vypracování </w:t>
      </w:r>
      <w:r w:rsidR="00D0289E" w:rsidRPr="00C909E5">
        <w:rPr>
          <w:sz w:val="22"/>
          <w:szCs w:val="22"/>
        </w:rPr>
        <w:t>PD</w:t>
      </w:r>
      <w:r w:rsidRPr="00C909E5">
        <w:rPr>
          <w:sz w:val="22"/>
          <w:szCs w:val="22"/>
        </w:rPr>
        <w:t xml:space="preserve"> postupovat s odbornou péčí tak, aby při provádění díla podle jim vypracované nedošlo ke škodám, mající původ v této </w:t>
      </w:r>
      <w:r w:rsidR="00354408" w:rsidRPr="00C909E5">
        <w:rPr>
          <w:sz w:val="22"/>
          <w:szCs w:val="22"/>
        </w:rPr>
        <w:t>dokumentaci</w:t>
      </w:r>
      <w:r w:rsidRPr="00C909E5">
        <w:rPr>
          <w:sz w:val="22"/>
          <w:szCs w:val="22"/>
        </w:rPr>
        <w: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lastRenderedPageBreak/>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C909E5">
        <w:rPr>
          <w:sz w:val="22"/>
          <w:szCs w:val="22"/>
        </w:rPr>
        <w:t>1</w:t>
      </w:r>
      <w:r w:rsidRPr="00C909E5">
        <w:rPr>
          <w:sz w:val="22"/>
          <w:szCs w:val="22"/>
        </w:rPr>
        <w:t xml:space="preserve"> mil. Kč pro jednu pojistnou událost a celkový limit pojistného plnění minimálně </w:t>
      </w:r>
      <w:r w:rsidR="000706CE" w:rsidRPr="00C909E5">
        <w:rPr>
          <w:sz w:val="22"/>
          <w:szCs w:val="22"/>
        </w:rPr>
        <w:t>2</w:t>
      </w:r>
      <w:r w:rsidRPr="00C909E5">
        <w:rPr>
          <w:sz w:val="22"/>
          <w:szCs w:val="22"/>
        </w:rPr>
        <w:t xml:space="preserve"> mil. Kč.</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Zhotovitel nemůže bez souhlasu objednatele postoupit svá práva a povinnosti plynoucí ze smlouvy třetí osobě.</w:t>
      </w:r>
    </w:p>
    <w:p w:rsidR="00BD7A4B" w:rsidRPr="00C909E5"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0706CE" w:rsidRPr="00C909E5">
        <w:rPr>
          <w:rFonts w:cs="Times New Roman"/>
          <w:sz w:val="22"/>
          <w:szCs w:val="22"/>
          <w:lang w:eastAsia="cs-CZ"/>
        </w:rPr>
        <w:t>3</w:t>
      </w:r>
      <w:r w:rsidR="001623A8" w:rsidRPr="00C909E5">
        <w:rPr>
          <w:rFonts w:cs="Times New Roman"/>
          <w:sz w:val="22"/>
          <w:szCs w:val="22"/>
          <w:lang w:eastAsia="cs-CZ"/>
        </w:rPr>
        <w:t xml:space="preserve"> této smlouvy</w:t>
      </w:r>
      <w:r w:rsidR="009C241F" w:rsidRPr="00C909E5">
        <w:rPr>
          <w:rFonts w:cs="Times New Roman"/>
          <w:sz w:val="22"/>
          <w:szCs w:val="22"/>
          <w:lang w:eastAsia="cs-CZ"/>
        </w:rPr>
        <w:t>, a to až do doby předání díla objednateli.</w:t>
      </w:r>
    </w:p>
    <w:p w:rsidR="003A142A" w:rsidRPr="00C909E5"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rsidR="003A142A"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220DC9">
        <w:rPr>
          <w:rFonts w:cs="Times New Roman"/>
          <w:sz w:val="22"/>
          <w:szCs w:val="22"/>
        </w:rPr>
        <w:t xml:space="preserve"> </w:t>
      </w:r>
    </w:p>
    <w:p w:rsidR="00220DC9" w:rsidRPr="00C909E5" w:rsidRDefault="00220DC9" w:rsidP="00220DC9">
      <w:pPr>
        <w:pStyle w:val="Textvbloku1"/>
        <w:suppressAutoHyphens w:val="0"/>
        <w:spacing w:before="90"/>
        <w:ind w:left="426" w:right="0" w:firstLine="0"/>
        <w:jc w:val="both"/>
        <w:rPr>
          <w:rFonts w:cs="Times New Roman"/>
          <w:sz w:val="22"/>
          <w:szCs w:val="22"/>
          <w:lang w:eastAsia="cs-CZ"/>
        </w:rPr>
      </w:pPr>
      <w:r w:rsidRPr="00DC2D6C">
        <w:rPr>
          <w:rFonts w:cs="Times New Roman"/>
          <w:sz w:val="22"/>
          <w:szCs w:val="22"/>
        </w:rPr>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Písemnosti se považují za doručené i v případě, že kterákoliv ze smluvních stran jejich doručení odmítne či jinak znemožní.</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Veškeré změny a doplňky smlouvy lze provést pouze formou písemných dodatků odsouhlasených oběma smluvními stranami.</w:t>
      </w:r>
    </w:p>
    <w:p w:rsidR="00D0289E"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Tato</w:t>
      </w:r>
      <w:r w:rsidRPr="00C909E5">
        <w:rPr>
          <w:rFonts w:cs="Times New Roman"/>
          <w:sz w:val="22"/>
          <w:szCs w:val="22"/>
          <w:lang w:eastAsia="cs-CZ"/>
        </w:rPr>
        <w:t xml:space="preserve"> </w:t>
      </w:r>
      <w:r w:rsidRPr="00C909E5">
        <w:rPr>
          <w:rFonts w:cs="Times New Roman"/>
          <w:sz w:val="22"/>
          <w:szCs w:val="22"/>
        </w:rPr>
        <w:t>smlouva je vyhotovena v</w:t>
      </w:r>
      <w:r w:rsidR="002C0455" w:rsidRPr="00C909E5">
        <w:rPr>
          <w:rFonts w:cs="Times New Roman"/>
          <w:sz w:val="22"/>
          <w:szCs w:val="22"/>
        </w:rPr>
        <w:t xml:space="preserve"> 4 </w:t>
      </w:r>
      <w:r w:rsidRPr="00C909E5">
        <w:rPr>
          <w:rFonts w:cs="Times New Roman"/>
          <w:sz w:val="22"/>
          <w:szCs w:val="22"/>
        </w:rPr>
        <w:t>(</w:t>
      </w:r>
      <w:r w:rsidR="002C0455" w:rsidRPr="00C909E5">
        <w:rPr>
          <w:rFonts w:cs="Times New Roman"/>
          <w:sz w:val="22"/>
          <w:szCs w:val="22"/>
        </w:rPr>
        <w:t>čtyř</w:t>
      </w:r>
      <w:r w:rsidRPr="00C909E5">
        <w:rPr>
          <w:rFonts w:cs="Times New Roman"/>
          <w:sz w:val="22"/>
          <w:szCs w:val="22"/>
        </w:rPr>
        <w:t>ech) stejnopisech dle určení:</w:t>
      </w:r>
    </w:p>
    <w:p w:rsidR="00D0289E" w:rsidRPr="00C909E5" w:rsidRDefault="002C0455" w:rsidP="00D0289E">
      <w:pPr>
        <w:pStyle w:val="Odstavecseseznamem"/>
        <w:numPr>
          <w:ilvl w:val="0"/>
          <w:numId w:val="29"/>
        </w:numPr>
        <w:spacing w:before="90"/>
        <w:ind w:left="851" w:right="21" w:hanging="284"/>
        <w:jc w:val="both"/>
        <w:rPr>
          <w:sz w:val="22"/>
          <w:szCs w:val="22"/>
        </w:rPr>
      </w:pPr>
      <w:r w:rsidRPr="00C909E5">
        <w:rPr>
          <w:sz w:val="22"/>
          <w:szCs w:val="22"/>
        </w:rPr>
        <w:t>3</w:t>
      </w:r>
      <w:r w:rsidR="00D0289E" w:rsidRPr="00C909E5">
        <w:rPr>
          <w:sz w:val="22"/>
          <w:szCs w:val="22"/>
        </w:rPr>
        <w:t xml:space="preserve"> x objednatel</w:t>
      </w:r>
    </w:p>
    <w:p w:rsidR="00D0289E" w:rsidRPr="00C909E5" w:rsidRDefault="00D0289E" w:rsidP="00D0289E">
      <w:pPr>
        <w:pStyle w:val="Odstavecseseznamem"/>
        <w:numPr>
          <w:ilvl w:val="0"/>
          <w:numId w:val="29"/>
        </w:numPr>
        <w:spacing w:before="90"/>
        <w:ind w:left="851" w:right="21" w:hanging="284"/>
        <w:jc w:val="both"/>
        <w:rPr>
          <w:sz w:val="22"/>
          <w:szCs w:val="22"/>
        </w:rPr>
      </w:pPr>
      <w:r w:rsidRPr="00C909E5">
        <w:rPr>
          <w:sz w:val="22"/>
          <w:szCs w:val="22"/>
        </w:rPr>
        <w:t>1 x zhotovitel</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Smluvní strany prohlašují, že je jim znám celý obsah smlouvy a že tuto smlouvu uzavřely na základě své svobodné a vážné vůle. Na důkaz této skutečnosti připojují svoje podpisy.</w:t>
      </w:r>
    </w:p>
    <w:p w:rsidR="00A540EF" w:rsidRDefault="00A540EF" w:rsidP="00A540EF">
      <w:pPr>
        <w:pStyle w:val="Textvbloku1"/>
        <w:tabs>
          <w:tab w:val="left" w:pos="709"/>
        </w:tabs>
        <w:suppressAutoHyphens w:val="0"/>
        <w:spacing w:before="75"/>
        <w:ind w:left="0" w:right="-270" w:firstLine="0"/>
        <w:jc w:val="both"/>
        <w:rPr>
          <w:rFonts w:cs="Times New Roman"/>
          <w:sz w:val="22"/>
          <w:szCs w:val="22"/>
        </w:rPr>
      </w:pPr>
    </w:p>
    <w:p w:rsidR="00A540EF" w:rsidRDefault="00A540EF" w:rsidP="00A540EF">
      <w:pPr>
        <w:pStyle w:val="Textvbloku1"/>
        <w:tabs>
          <w:tab w:val="left" w:pos="709"/>
        </w:tabs>
        <w:suppressAutoHyphens w:val="0"/>
        <w:spacing w:before="75"/>
        <w:ind w:left="0" w:right="-270" w:firstLine="0"/>
        <w:jc w:val="both"/>
        <w:rPr>
          <w:rFonts w:cs="Times New Roman"/>
          <w:sz w:val="22"/>
          <w:szCs w:val="22"/>
        </w:rPr>
      </w:pPr>
    </w:p>
    <w:p w:rsidR="00A540EF" w:rsidRDefault="00A540EF" w:rsidP="00A540EF">
      <w:pPr>
        <w:pStyle w:val="Textvbloku1"/>
        <w:tabs>
          <w:tab w:val="left" w:pos="709"/>
        </w:tabs>
        <w:suppressAutoHyphens w:val="0"/>
        <w:spacing w:before="75"/>
        <w:ind w:left="0" w:right="-270" w:firstLine="0"/>
        <w:jc w:val="both"/>
        <w:rPr>
          <w:rFonts w:cs="Times New Roman"/>
          <w:sz w:val="22"/>
          <w:szCs w:val="22"/>
        </w:rPr>
      </w:pPr>
    </w:p>
    <w:p w:rsidR="00A540EF" w:rsidRDefault="00A540EF" w:rsidP="00A540EF">
      <w:pPr>
        <w:pStyle w:val="Textvbloku1"/>
        <w:tabs>
          <w:tab w:val="left" w:pos="709"/>
        </w:tabs>
        <w:suppressAutoHyphens w:val="0"/>
        <w:spacing w:before="75"/>
        <w:ind w:left="0" w:right="-270" w:firstLine="0"/>
        <w:jc w:val="both"/>
        <w:rPr>
          <w:rFonts w:cs="Times New Roman"/>
          <w:sz w:val="22"/>
          <w:szCs w:val="22"/>
        </w:rPr>
      </w:pPr>
    </w:p>
    <w:p w:rsidR="00A540EF" w:rsidRDefault="00A540EF" w:rsidP="00A540EF">
      <w:pPr>
        <w:pStyle w:val="Textvbloku1"/>
        <w:tabs>
          <w:tab w:val="left" w:pos="709"/>
        </w:tabs>
        <w:suppressAutoHyphens w:val="0"/>
        <w:spacing w:before="75"/>
        <w:ind w:left="0" w:right="-270" w:firstLine="0"/>
        <w:jc w:val="both"/>
        <w:rPr>
          <w:rFonts w:cs="Times New Roman"/>
          <w:sz w:val="22"/>
          <w:szCs w:val="22"/>
        </w:rPr>
      </w:pPr>
    </w:p>
    <w:p w:rsidR="00A540EF" w:rsidRDefault="00A540EF" w:rsidP="00A540EF">
      <w:pPr>
        <w:pStyle w:val="Textvbloku1"/>
        <w:tabs>
          <w:tab w:val="left" w:pos="709"/>
        </w:tabs>
        <w:suppressAutoHyphens w:val="0"/>
        <w:spacing w:before="75"/>
        <w:ind w:left="0" w:right="-270" w:firstLine="0"/>
        <w:jc w:val="both"/>
        <w:rPr>
          <w:rFonts w:cs="Times New Roman"/>
          <w:sz w:val="22"/>
          <w:szCs w:val="22"/>
        </w:rPr>
      </w:pPr>
    </w:p>
    <w:p w:rsidR="00A540EF" w:rsidRDefault="00A540EF" w:rsidP="00A540EF">
      <w:pPr>
        <w:pStyle w:val="Textvbloku1"/>
        <w:tabs>
          <w:tab w:val="left" w:pos="709"/>
        </w:tabs>
        <w:suppressAutoHyphens w:val="0"/>
        <w:spacing w:before="75"/>
        <w:ind w:left="0" w:right="-270" w:firstLine="0"/>
        <w:jc w:val="both"/>
        <w:rPr>
          <w:rFonts w:cs="Times New Roman"/>
          <w:sz w:val="22"/>
          <w:szCs w:val="22"/>
        </w:rPr>
      </w:pPr>
    </w:p>
    <w:p w:rsidR="00C02BB4" w:rsidRPr="00C909E5" w:rsidRDefault="00BC4325" w:rsidP="00A540EF">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lastRenderedPageBreak/>
        <w:t>Příloha č. 1 –</w:t>
      </w:r>
      <w:r w:rsidR="00C02BB4" w:rsidRPr="00C909E5">
        <w:rPr>
          <w:rFonts w:cs="Times New Roman"/>
          <w:sz w:val="22"/>
          <w:szCs w:val="22"/>
        </w:rPr>
        <w:t xml:space="preserve"> </w:t>
      </w:r>
      <w:r w:rsidR="00A562DC" w:rsidRPr="00C909E5">
        <w:rPr>
          <w:rFonts w:cs="Times New Roman"/>
          <w:sz w:val="22"/>
          <w:szCs w:val="22"/>
        </w:rPr>
        <w:t>Požadavky na vyhotovení projektové dokumentace.</w:t>
      </w:r>
    </w:p>
    <w:p w:rsidR="00BC4325" w:rsidRPr="00C909E5" w:rsidRDefault="00C02BB4" w:rsidP="00A540EF">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 xml:space="preserve">Příloha č. 2 </w:t>
      </w:r>
      <w:r w:rsidR="0086170A" w:rsidRPr="00C909E5">
        <w:rPr>
          <w:rFonts w:cs="Times New Roman"/>
          <w:sz w:val="22"/>
          <w:szCs w:val="22"/>
        </w:rPr>
        <w:t>–</w:t>
      </w:r>
      <w:r w:rsidR="00D0289E" w:rsidRPr="00C909E5">
        <w:rPr>
          <w:rFonts w:cs="Times New Roman"/>
          <w:sz w:val="22"/>
          <w:szCs w:val="22"/>
        </w:rPr>
        <w:t xml:space="preserve"> </w:t>
      </w:r>
      <w:r w:rsidR="0086170A" w:rsidRPr="00C909E5">
        <w:rPr>
          <w:rFonts w:cs="Times New Roman"/>
          <w:sz w:val="22"/>
          <w:szCs w:val="22"/>
        </w:rPr>
        <w:t>Minimální rozsah výkonu autorského dozoru.</w:t>
      </w:r>
    </w:p>
    <w:p w:rsidR="00B469A6" w:rsidRDefault="003E6E67" w:rsidP="00A540EF">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3</w:t>
      </w:r>
      <w:r w:rsidR="00AB6677" w:rsidRPr="00C909E5">
        <w:rPr>
          <w:rFonts w:cs="Times New Roman"/>
          <w:sz w:val="22"/>
          <w:szCs w:val="22"/>
        </w:rPr>
        <w:t xml:space="preserve"> –</w:t>
      </w:r>
      <w:r w:rsidR="00D0289E" w:rsidRPr="00C909E5">
        <w:rPr>
          <w:rFonts w:cs="Times New Roman"/>
          <w:sz w:val="22"/>
          <w:szCs w:val="22"/>
        </w:rPr>
        <w:t xml:space="preserve"> </w:t>
      </w:r>
      <w:r w:rsidR="00A562DC" w:rsidRPr="00C909E5">
        <w:rPr>
          <w:rFonts w:cs="Times New Roman"/>
          <w:sz w:val="22"/>
          <w:szCs w:val="22"/>
        </w:rPr>
        <w:t>Základní požadavky k zajištění BOZP.</w:t>
      </w:r>
    </w:p>
    <w:p w:rsidR="000026D2" w:rsidRPr="00C909E5" w:rsidRDefault="000026D2"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 – Situace hal</w:t>
      </w:r>
      <w:r w:rsidR="00D745C9">
        <w:rPr>
          <w:rFonts w:cs="Times New Roman"/>
          <w:sz w:val="22"/>
          <w:szCs w:val="22"/>
        </w:rPr>
        <w:t>y.</w:t>
      </w:r>
    </w:p>
    <w:p w:rsidR="003B1A4E" w:rsidRPr="00C909E5" w:rsidRDefault="00220DC9" w:rsidP="00A540EF">
      <w:pPr>
        <w:pStyle w:val="Textvbloku1"/>
        <w:tabs>
          <w:tab w:val="left" w:pos="709"/>
        </w:tabs>
        <w:suppressAutoHyphens w:val="0"/>
        <w:spacing w:before="75"/>
        <w:ind w:left="0" w:right="-270" w:firstLine="0"/>
        <w:jc w:val="both"/>
        <w:rPr>
          <w:sz w:val="22"/>
          <w:szCs w:val="22"/>
        </w:rPr>
      </w:pPr>
      <w:r>
        <w:rPr>
          <w:rFonts w:cs="Times New Roman"/>
          <w:sz w:val="22"/>
          <w:szCs w:val="22"/>
        </w:rPr>
        <w:t>Příloha č. 5 – Vymezení obchodního tajemství zhotovitele.</w:t>
      </w:r>
    </w:p>
    <w:p w:rsidR="00BC4325" w:rsidRDefault="00BC4325" w:rsidP="003A142A">
      <w:pPr>
        <w:jc w:val="both"/>
        <w:rPr>
          <w:sz w:val="22"/>
          <w:szCs w:val="22"/>
        </w:rPr>
      </w:pPr>
    </w:p>
    <w:p w:rsidR="00A540EF" w:rsidRDefault="00A540EF" w:rsidP="003A142A">
      <w:pPr>
        <w:jc w:val="both"/>
        <w:rPr>
          <w:sz w:val="22"/>
          <w:szCs w:val="22"/>
        </w:rPr>
      </w:pPr>
    </w:p>
    <w:p w:rsidR="00A540EF" w:rsidRPr="00C909E5" w:rsidRDefault="00A540EF" w:rsidP="003A142A">
      <w:pPr>
        <w:jc w:val="both"/>
        <w:rPr>
          <w:sz w:val="22"/>
          <w:szCs w:val="22"/>
        </w:rPr>
      </w:pPr>
    </w:p>
    <w:p w:rsidR="00733CF0" w:rsidRDefault="003A142A" w:rsidP="00733CF0">
      <w:pPr>
        <w:jc w:val="both"/>
        <w:rPr>
          <w:sz w:val="22"/>
          <w:szCs w:val="22"/>
        </w:rPr>
      </w:pPr>
      <w:permStart w:id="5" w:edGrp="everyone"/>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t>V </w:t>
      </w:r>
      <w:r w:rsidR="006C7BC1" w:rsidRPr="00C909E5">
        <w:rPr>
          <w:sz w:val="22"/>
          <w:szCs w:val="22"/>
        </w:rPr>
        <w:t>……….</w:t>
      </w:r>
      <w:r w:rsidR="00733CF0" w:rsidRPr="00C909E5">
        <w:rPr>
          <w:sz w:val="22"/>
          <w:szCs w:val="22"/>
        </w:rPr>
        <w:t xml:space="preserve"> </w:t>
      </w:r>
      <w:proofErr w:type="gramStart"/>
      <w:r w:rsidR="00733CF0" w:rsidRPr="00C909E5">
        <w:rPr>
          <w:sz w:val="22"/>
          <w:szCs w:val="22"/>
        </w:rPr>
        <w:t>dne</w:t>
      </w:r>
      <w:proofErr w:type="gramEnd"/>
      <w:r w:rsidR="00733CF0" w:rsidRPr="00C909E5">
        <w:rPr>
          <w:sz w:val="22"/>
          <w:szCs w:val="22"/>
        </w:rPr>
        <w:t xml:space="preserve">: </w:t>
      </w:r>
    </w:p>
    <w:p w:rsidR="00DB64CC" w:rsidRDefault="00DB64CC" w:rsidP="00733CF0">
      <w:pPr>
        <w:jc w:val="both"/>
        <w:rPr>
          <w:sz w:val="22"/>
          <w:szCs w:val="22"/>
        </w:rPr>
      </w:pPr>
    </w:p>
    <w:p w:rsidR="00DB64CC" w:rsidRDefault="00DB64CC" w:rsidP="00733CF0">
      <w:pPr>
        <w:jc w:val="both"/>
        <w:rPr>
          <w:sz w:val="22"/>
          <w:szCs w:val="22"/>
        </w:rPr>
      </w:pPr>
    </w:p>
    <w:p w:rsidR="00DB64CC" w:rsidRDefault="00DB64CC" w:rsidP="00733CF0">
      <w:pPr>
        <w:jc w:val="both"/>
        <w:rPr>
          <w:sz w:val="22"/>
          <w:szCs w:val="22"/>
        </w:rPr>
      </w:pPr>
    </w:p>
    <w:p w:rsidR="00DB64CC" w:rsidRDefault="00DB64CC" w:rsidP="00733CF0">
      <w:pPr>
        <w:jc w:val="both"/>
        <w:rPr>
          <w:sz w:val="22"/>
          <w:szCs w:val="22"/>
        </w:rPr>
      </w:pPr>
    </w:p>
    <w:p w:rsidR="00DB64CC" w:rsidRDefault="00DB64CC" w:rsidP="00733CF0">
      <w:pPr>
        <w:jc w:val="both"/>
        <w:rPr>
          <w:sz w:val="22"/>
          <w:szCs w:val="22"/>
        </w:rPr>
      </w:pPr>
    </w:p>
    <w:p w:rsidR="00DB64CC" w:rsidRDefault="00DB64CC" w:rsidP="00733CF0">
      <w:pPr>
        <w:jc w:val="both"/>
        <w:rPr>
          <w:sz w:val="22"/>
          <w:szCs w:val="22"/>
        </w:rPr>
      </w:pPr>
    </w:p>
    <w:p w:rsidR="00DB64CC" w:rsidRPr="00C909E5" w:rsidRDefault="00DB64CC" w:rsidP="00733CF0">
      <w:pPr>
        <w:jc w:val="both"/>
        <w:rPr>
          <w:sz w:val="22"/>
          <w:szCs w:val="22"/>
        </w:rPr>
      </w:pPr>
    </w:p>
    <w:p w:rsidR="003A142A" w:rsidRPr="00C909E5" w:rsidRDefault="003A142A" w:rsidP="003A142A">
      <w:pPr>
        <w:tabs>
          <w:tab w:val="left" w:pos="5670"/>
        </w:tabs>
        <w:rPr>
          <w:sz w:val="22"/>
          <w:szCs w:val="22"/>
        </w:rPr>
      </w:pPr>
      <w:r w:rsidRPr="00C909E5">
        <w:rPr>
          <w:sz w:val="22"/>
          <w:szCs w:val="22"/>
        </w:rPr>
        <w:t>…………………………..…………...</w:t>
      </w:r>
      <w:r w:rsidRPr="00C909E5">
        <w:rPr>
          <w:sz w:val="22"/>
          <w:szCs w:val="22"/>
        </w:rPr>
        <w:tab/>
        <w:t>…………………………………..…..</w:t>
      </w:r>
    </w:p>
    <w:p w:rsidR="005725AC" w:rsidRPr="00C909E5" w:rsidRDefault="00C02BB4" w:rsidP="00220DC9">
      <w:pPr>
        <w:tabs>
          <w:tab w:val="left" w:pos="5103"/>
        </w:tabs>
        <w:ind w:left="5670" w:hanging="5670"/>
        <w:rPr>
          <w:sz w:val="22"/>
          <w:szCs w:val="22"/>
        </w:rPr>
      </w:pPr>
      <w:r w:rsidRPr="00C909E5">
        <w:rPr>
          <w:i/>
          <w:color w:val="00B0F0"/>
          <w:sz w:val="22"/>
          <w:szCs w:val="22"/>
        </w:rPr>
        <w:t>(POZN. doplní objednatel)</w:t>
      </w:r>
      <w:r w:rsidR="001D4545" w:rsidRPr="00C909E5">
        <w:rPr>
          <w:i/>
          <w:color w:val="00B0F0"/>
          <w:sz w:val="22"/>
          <w:szCs w:val="22"/>
        </w:rPr>
        <w:tab/>
      </w:r>
      <w:r w:rsidR="00293FB9" w:rsidRPr="00C909E5">
        <w:rPr>
          <w:i/>
          <w:color w:val="00B0F0"/>
          <w:sz w:val="22"/>
          <w:szCs w:val="22"/>
        </w:rPr>
        <w:t xml:space="preserve">(POZN.: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permEnd w:id="5"/>
    </w:p>
    <w:sectPr w:rsidR="005725AC" w:rsidRPr="00C909E5" w:rsidSect="002F3F1D">
      <w:headerReference w:type="default" r:id="rId12"/>
      <w:footerReference w:type="default" r:id="rId13"/>
      <w:headerReference w:type="first" r:id="rId14"/>
      <w:footerReference w:type="first" r:id="rId15"/>
      <w:pgSz w:w="11906" w:h="16838"/>
      <w:pgMar w:top="1961" w:right="849" w:bottom="1417" w:left="851" w:header="708" w:footer="708"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54A" w:rsidRDefault="00D5054A" w:rsidP="005E0637">
      <w:r>
        <w:separator/>
      </w:r>
    </w:p>
  </w:endnote>
  <w:endnote w:type="continuationSeparator" w:id="0">
    <w:p w:rsidR="00D5054A" w:rsidRDefault="00D5054A" w:rsidP="005E06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20"/>
        <w:szCs w:val="20"/>
      </w:rPr>
      <w:id w:val="25886703"/>
      <w:docPartObj>
        <w:docPartGallery w:val="Page Numbers (Bottom of Page)"/>
        <w:docPartUnique/>
      </w:docPartObj>
    </w:sdtPr>
    <w:sdtContent>
      <w:sdt>
        <w:sdtPr>
          <w:rPr>
            <w:i/>
            <w:sz w:val="20"/>
            <w:szCs w:val="20"/>
          </w:rPr>
          <w:id w:val="37899341"/>
          <w:docPartObj>
            <w:docPartGallery w:val="Page Numbers (Top of Page)"/>
            <w:docPartUnique/>
          </w:docPartObj>
        </w:sdtPr>
        <w:sdtContent>
          <w:p w:rsidR="00FB7BC9" w:rsidRPr="008E69B4" w:rsidRDefault="00FB7BC9"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00256AB8" w:rsidRPr="00256AB8">
              <w:rPr>
                <w:i/>
                <w:sz w:val="20"/>
                <w:szCs w:val="20"/>
              </w:rPr>
              <w:t>–</w:t>
            </w:r>
            <w:r w:rsidR="00D745C9">
              <w:rPr>
                <w:i/>
                <w:sz w:val="20"/>
                <w:szCs w:val="20"/>
              </w:rPr>
              <w:t xml:space="preserve"> Areál tramvaje Poruba – Optimalizace a rekonstrukce osvětlení haly</w:t>
            </w:r>
            <w:r w:rsidRPr="0004092B">
              <w:rPr>
                <w:i/>
                <w:sz w:val="20"/>
                <w:szCs w:val="20"/>
              </w:rPr>
              <w:t>“</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00643032" w:rsidRPr="008E69B4">
              <w:rPr>
                <w:i/>
                <w:sz w:val="20"/>
                <w:szCs w:val="20"/>
              </w:rPr>
              <w:fldChar w:fldCharType="begin"/>
            </w:r>
            <w:r w:rsidRPr="008E69B4">
              <w:rPr>
                <w:i/>
                <w:sz w:val="20"/>
                <w:szCs w:val="20"/>
              </w:rPr>
              <w:instrText>PAGE</w:instrText>
            </w:r>
            <w:r w:rsidR="00643032" w:rsidRPr="008E69B4">
              <w:rPr>
                <w:i/>
                <w:sz w:val="20"/>
                <w:szCs w:val="20"/>
              </w:rPr>
              <w:fldChar w:fldCharType="separate"/>
            </w:r>
            <w:r w:rsidR="00DB64CC">
              <w:rPr>
                <w:i/>
                <w:noProof/>
                <w:sz w:val="20"/>
                <w:szCs w:val="20"/>
              </w:rPr>
              <w:t>6</w:t>
            </w:r>
            <w:r w:rsidR="00643032" w:rsidRPr="008E69B4">
              <w:rPr>
                <w:i/>
                <w:sz w:val="20"/>
                <w:szCs w:val="20"/>
              </w:rPr>
              <w:fldChar w:fldCharType="end"/>
            </w:r>
            <w:r w:rsidRPr="008E69B4">
              <w:rPr>
                <w:i/>
                <w:sz w:val="20"/>
                <w:szCs w:val="20"/>
              </w:rPr>
              <w:t xml:space="preserve"> z </w:t>
            </w:r>
            <w:r w:rsidR="00643032" w:rsidRPr="008E69B4">
              <w:rPr>
                <w:i/>
                <w:sz w:val="20"/>
                <w:szCs w:val="20"/>
              </w:rPr>
              <w:fldChar w:fldCharType="begin"/>
            </w:r>
            <w:r w:rsidRPr="008E69B4">
              <w:rPr>
                <w:i/>
                <w:sz w:val="20"/>
                <w:szCs w:val="20"/>
              </w:rPr>
              <w:instrText>NUMPAGES</w:instrText>
            </w:r>
            <w:r w:rsidR="00643032" w:rsidRPr="008E69B4">
              <w:rPr>
                <w:i/>
                <w:sz w:val="20"/>
                <w:szCs w:val="20"/>
              </w:rPr>
              <w:fldChar w:fldCharType="separate"/>
            </w:r>
            <w:r w:rsidR="00DB64CC">
              <w:rPr>
                <w:i/>
                <w:noProof/>
                <w:sz w:val="20"/>
                <w:szCs w:val="20"/>
              </w:rPr>
              <w:t>6</w:t>
            </w:r>
            <w:r w:rsidR="00643032" w:rsidRPr="008E69B4">
              <w:rPr>
                <w:i/>
                <w:sz w:val="20"/>
                <w:szCs w:val="20"/>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BC9" w:rsidRPr="001526C2" w:rsidRDefault="00FB7BC9" w:rsidP="002F3F1D">
    <w:pPr>
      <w:pStyle w:val="Pata"/>
      <w:jc w:val="right"/>
    </w:pPr>
    <w:r w:rsidRPr="001526C2">
      <w:t>█ Registrace: Obchodní rejstřík Krajského soudu v Ostravě, sp. zn. B 1104</w:t>
    </w:r>
  </w:p>
  <w:p w:rsidR="00FB7BC9" w:rsidRDefault="00643032" w:rsidP="002F3F1D">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FB7BC9" w:rsidRPr="001526C2">
              <w:t xml:space="preserve">strana </w:t>
            </w:r>
            <w:fldSimple w:instr="PAGE">
              <w:r w:rsidR="00DB64CC">
                <w:rPr>
                  <w:noProof/>
                </w:rPr>
                <w:t>1</w:t>
              </w:r>
            </w:fldSimple>
            <w:r w:rsidR="00FB7BC9" w:rsidRPr="001526C2">
              <w:t>/</w:t>
            </w:r>
            <w:fldSimple w:instr="NUMPAGES">
              <w:r w:rsidR="00DB64CC">
                <w:rPr>
                  <w:noProof/>
                </w:rPr>
                <w:t>6</w:t>
              </w:r>
            </w:fldSimple>
            <w:r w:rsidR="00FB7BC9" w:rsidRPr="001526C2">
              <w:tab/>
            </w:r>
            <w:r w:rsidR="00FB7BC9">
              <w:t>Statutární město Ostrava je jediným akcionářem Dopravního podniku Ostrava a.s.</w:t>
            </w:r>
          </w:sdtContent>
        </w:sdt>
      </w:sdtContent>
    </w:sdt>
  </w:p>
  <w:p w:rsidR="00FB7BC9" w:rsidRDefault="00FB7BC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54A" w:rsidRDefault="00D5054A" w:rsidP="005E0637">
      <w:r>
        <w:separator/>
      </w:r>
    </w:p>
  </w:footnote>
  <w:footnote w:type="continuationSeparator" w:id="0">
    <w:p w:rsidR="00D5054A" w:rsidRDefault="00D5054A" w:rsidP="005E0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BC9" w:rsidRPr="00FC53BE" w:rsidRDefault="00FB7BC9"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BC9" w:rsidRDefault="00FB7BC9">
    <w:pPr>
      <w:pStyle w:val="Zhlav"/>
    </w:pPr>
    <w:r w:rsidRPr="002F3F1D">
      <w:rPr>
        <w:noProof/>
      </w:rPr>
      <w:drawing>
        <wp:anchor distT="0" distB="0" distL="114300" distR="114300" simplePos="0" relativeHeight="251661312"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nsid w:val="1B1B15B4"/>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400B2AF8"/>
    <w:multiLevelType w:val="hybridMultilevel"/>
    <w:tmpl w:val="420AF7FE"/>
    <w:lvl w:ilvl="0" w:tplc="67685F76">
      <w:start w:val="1"/>
      <w:numFmt w:val="bullet"/>
      <w:lvlText w:val=""/>
      <w:lvlJc w:val="left"/>
      <w:pPr>
        <w:ind w:left="720" w:hanging="360"/>
      </w:pPr>
      <w:rPr>
        <w:rFonts w:ascii="Symbol" w:hAnsi="Symbol" w:hint="default"/>
      </w:rPr>
    </w:lvl>
    <w:lvl w:ilvl="1" w:tplc="9C748FFE" w:tentative="1">
      <w:start w:val="1"/>
      <w:numFmt w:val="bullet"/>
      <w:lvlText w:val="o"/>
      <w:lvlJc w:val="left"/>
      <w:pPr>
        <w:ind w:left="1440" w:hanging="360"/>
      </w:pPr>
      <w:rPr>
        <w:rFonts w:ascii="Courier New" w:hAnsi="Courier New" w:cs="Courier New" w:hint="default"/>
      </w:rPr>
    </w:lvl>
    <w:lvl w:ilvl="2" w:tplc="934C710C" w:tentative="1">
      <w:start w:val="1"/>
      <w:numFmt w:val="bullet"/>
      <w:lvlText w:val=""/>
      <w:lvlJc w:val="left"/>
      <w:pPr>
        <w:ind w:left="2160" w:hanging="360"/>
      </w:pPr>
      <w:rPr>
        <w:rFonts w:ascii="Wingdings" w:hAnsi="Wingdings" w:hint="default"/>
      </w:rPr>
    </w:lvl>
    <w:lvl w:ilvl="3" w:tplc="66203260" w:tentative="1">
      <w:start w:val="1"/>
      <w:numFmt w:val="bullet"/>
      <w:lvlText w:val=""/>
      <w:lvlJc w:val="left"/>
      <w:pPr>
        <w:ind w:left="2880" w:hanging="360"/>
      </w:pPr>
      <w:rPr>
        <w:rFonts w:ascii="Symbol" w:hAnsi="Symbol" w:hint="default"/>
      </w:rPr>
    </w:lvl>
    <w:lvl w:ilvl="4" w:tplc="DF267620" w:tentative="1">
      <w:start w:val="1"/>
      <w:numFmt w:val="bullet"/>
      <w:lvlText w:val="o"/>
      <w:lvlJc w:val="left"/>
      <w:pPr>
        <w:ind w:left="3600" w:hanging="360"/>
      </w:pPr>
      <w:rPr>
        <w:rFonts w:ascii="Courier New" w:hAnsi="Courier New" w:cs="Courier New" w:hint="default"/>
      </w:rPr>
    </w:lvl>
    <w:lvl w:ilvl="5" w:tplc="42D669DE" w:tentative="1">
      <w:start w:val="1"/>
      <w:numFmt w:val="bullet"/>
      <w:lvlText w:val=""/>
      <w:lvlJc w:val="left"/>
      <w:pPr>
        <w:ind w:left="4320" w:hanging="360"/>
      </w:pPr>
      <w:rPr>
        <w:rFonts w:ascii="Wingdings" w:hAnsi="Wingdings" w:hint="default"/>
      </w:rPr>
    </w:lvl>
    <w:lvl w:ilvl="6" w:tplc="FE8E29CE" w:tentative="1">
      <w:start w:val="1"/>
      <w:numFmt w:val="bullet"/>
      <w:lvlText w:val=""/>
      <w:lvlJc w:val="left"/>
      <w:pPr>
        <w:ind w:left="5040" w:hanging="360"/>
      </w:pPr>
      <w:rPr>
        <w:rFonts w:ascii="Symbol" w:hAnsi="Symbol" w:hint="default"/>
      </w:rPr>
    </w:lvl>
    <w:lvl w:ilvl="7" w:tplc="28EC646A" w:tentative="1">
      <w:start w:val="1"/>
      <w:numFmt w:val="bullet"/>
      <w:lvlText w:val="o"/>
      <w:lvlJc w:val="left"/>
      <w:pPr>
        <w:ind w:left="5760" w:hanging="360"/>
      </w:pPr>
      <w:rPr>
        <w:rFonts w:ascii="Courier New" w:hAnsi="Courier New" w:cs="Courier New" w:hint="default"/>
      </w:rPr>
    </w:lvl>
    <w:lvl w:ilvl="8" w:tplc="AD60D480" w:tentative="1">
      <w:start w:val="1"/>
      <w:numFmt w:val="bullet"/>
      <w:lvlText w:val=""/>
      <w:lvlJc w:val="left"/>
      <w:pPr>
        <w:ind w:left="6480" w:hanging="360"/>
      </w:pPr>
      <w:rPr>
        <w:rFonts w:ascii="Wingdings" w:hAnsi="Wingdings" w:hint="default"/>
      </w:rPr>
    </w:lvl>
  </w:abstractNum>
  <w:abstractNum w:abstractNumId="13">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463B09F0"/>
    <w:multiLevelType w:val="hybridMultilevel"/>
    <w:tmpl w:val="9CF61278"/>
    <w:lvl w:ilvl="0" w:tplc="18C0D304">
      <w:start w:val="1"/>
      <w:numFmt w:val="bullet"/>
      <w:lvlText w:val=""/>
      <w:lvlJc w:val="left"/>
      <w:pPr>
        <w:ind w:left="644"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nsid w:val="4D7661FC"/>
    <w:multiLevelType w:val="hybridMultilevel"/>
    <w:tmpl w:val="3EF492B0"/>
    <w:lvl w:ilvl="0" w:tplc="04050001">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60D75FCD"/>
    <w:multiLevelType w:val="hybridMultilevel"/>
    <w:tmpl w:val="0F36D436"/>
    <w:lvl w:ilvl="0" w:tplc="C2DACC6E">
      <w:start w:val="1"/>
      <w:numFmt w:val="upperLetter"/>
      <w:lvlText w:val="%1."/>
      <w:lvlJc w:val="left"/>
      <w:pPr>
        <w:ind w:left="720" w:hanging="360"/>
      </w:pPr>
    </w:lvl>
    <w:lvl w:ilvl="1" w:tplc="55063BB2" w:tentative="1">
      <w:start w:val="1"/>
      <w:numFmt w:val="lowerLetter"/>
      <w:lvlText w:val="%2."/>
      <w:lvlJc w:val="left"/>
      <w:pPr>
        <w:ind w:left="1440" w:hanging="360"/>
      </w:pPr>
    </w:lvl>
    <w:lvl w:ilvl="2" w:tplc="A9325636" w:tentative="1">
      <w:start w:val="1"/>
      <w:numFmt w:val="lowerRoman"/>
      <w:lvlText w:val="%3."/>
      <w:lvlJc w:val="right"/>
      <w:pPr>
        <w:ind w:left="2160" w:hanging="180"/>
      </w:pPr>
    </w:lvl>
    <w:lvl w:ilvl="3" w:tplc="CF1626DA" w:tentative="1">
      <w:start w:val="1"/>
      <w:numFmt w:val="decimal"/>
      <w:lvlText w:val="%4."/>
      <w:lvlJc w:val="left"/>
      <w:pPr>
        <w:ind w:left="2880" w:hanging="360"/>
      </w:pPr>
    </w:lvl>
    <w:lvl w:ilvl="4" w:tplc="EC5E8688" w:tentative="1">
      <w:start w:val="1"/>
      <w:numFmt w:val="lowerLetter"/>
      <w:lvlText w:val="%5."/>
      <w:lvlJc w:val="left"/>
      <w:pPr>
        <w:ind w:left="3600" w:hanging="360"/>
      </w:pPr>
    </w:lvl>
    <w:lvl w:ilvl="5" w:tplc="B22E3C18" w:tentative="1">
      <w:start w:val="1"/>
      <w:numFmt w:val="lowerRoman"/>
      <w:lvlText w:val="%6."/>
      <w:lvlJc w:val="right"/>
      <w:pPr>
        <w:ind w:left="4320" w:hanging="180"/>
      </w:pPr>
    </w:lvl>
    <w:lvl w:ilvl="6" w:tplc="DAD850BC" w:tentative="1">
      <w:start w:val="1"/>
      <w:numFmt w:val="decimal"/>
      <w:lvlText w:val="%7."/>
      <w:lvlJc w:val="left"/>
      <w:pPr>
        <w:ind w:left="5040" w:hanging="360"/>
      </w:pPr>
    </w:lvl>
    <w:lvl w:ilvl="7" w:tplc="D03ACF62" w:tentative="1">
      <w:start w:val="1"/>
      <w:numFmt w:val="lowerLetter"/>
      <w:lvlText w:val="%8."/>
      <w:lvlJc w:val="left"/>
      <w:pPr>
        <w:ind w:left="5760" w:hanging="360"/>
      </w:pPr>
    </w:lvl>
    <w:lvl w:ilvl="8" w:tplc="86000F86" w:tentative="1">
      <w:start w:val="1"/>
      <w:numFmt w:val="lowerRoman"/>
      <w:lvlText w:val="%9."/>
      <w:lvlJc w:val="right"/>
      <w:pPr>
        <w:ind w:left="6480" w:hanging="180"/>
      </w:pPr>
    </w:lvl>
  </w:abstractNum>
  <w:abstractNum w:abstractNumId="2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667A1192"/>
    <w:multiLevelType w:val="hybridMultilevel"/>
    <w:tmpl w:val="A54286EE"/>
    <w:lvl w:ilvl="0" w:tplc="99E8DDD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0"/>
  </w:num>
  <w:num w:numId="8">
    <w:abstractNumId w:val="17"/>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2"/>
  </w:num>
  <w:num w:numId="13">
    <w:abstractNumId w:val="8"/>
  </w:num>
  <w:num w:numId="14">
    <w:abstractNumId w:val="19"/>
  </w:num>
  <w:num w:numId="15">
    <w:abstractNumId w:val="2"/>
  </w:num>
  <w:num w:numId="16">
    <w:abstractNumId w:val="9"/>
  </w:num>
  <w:num w:numId="17">
    <w:abstractNumId w:val="1"/>
  </w:num>
  <w:num w:numId="18">
    <w:abstractNumId w:val="11"/>
  </w:num>
  <w:num w:numId="19">
    <w:abstractNumId w:val="17"/>
  </w:num>
  <w:num w:numId="20">
    <w:abstractNumId w:val="21"/>
  </w:num>
  <w:num w:numId="21">
    <w:abstractNumId w:val="3"/>
  </w:num>
  <w:num w:numId="22">
    <w:abstractNumId w:val="27"/>
  </w:num>
  <w:num w:numId="23">
    <w:abstractNumId w:val="10"/>
  </w:num>
  <w:num w:numId="24">
    <w:abstractNumId w:val="7"/>
  </w:num>
  <w:num w:numId="25">
    <w:abstractNumId w:val="0"/>
  </w:num>
  <w:num w:numId="26">
    <w:abstractNumId w:val="6"/>
  </w:num>
  <w:num w:numId="27">
    <w:abstractNumId w:val="14"/>
  </w:num>
  <w:num w:numId="28">
    <w:abstractNumId w:val="12"/>
  </w:num>
  <w:num w:numId="29">
    <w:abstractNumId w:val="18"/>
  </w:num>
  <w:num w:numId="30">
    <w:abstractNumId w:val="5"/>
  </w:num>
  <w:num w:numId="31">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stylePaneSortMethod w:val="0002"/>
  <w:trackRevisions/>
  <w:documentProtection w:edit="readOnly" w:enforcement="1" w:cryptProviderType="rsaFull" w:cryptAlgorithmClass="hash" w:cryptAlgorithmType="typeAny" w:cryptAlgorithmSid="4" w:cryptSpinCount="100000" w:hash="uz4usgWEKxVt2AmVC135X0veIbc=" w:salt="Ml3HuTSTh0wzFQh8rf8j0A=="/>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A142A"/>
    <w:rsid w:val="000026D2"/>
    <w:rsid w:val="00004624"/>
    <w:rsid w:val="000107D0"/>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50B36"/>
    <w:rsid w:val="00052684"/>
    <w:rsid w:val="00053975"/>
    <w:rsid w:val="00054A20"/>
    <w:rsid w:val="00057BA2"/>
    <w:rsid w:val="00062E81"/>
    <w:rsid w:val="00064C7E"/>
    <w:rsid w:val="00066A29"/>
    <w:rsid w:val="000706CE"/>
    <w:rsid w:val="00076A2E"/>
    <w:rsid w:val="00091448"/>
    <w:rsid w:val="00091A4F"/>
    <w:rsid w:val="0009212D"/>
    <w:rsid w:val="00093112"/>
    <w:rsid w:val="00094251"/>
    <w:rsid w:val="000A02DD"/>
    <w:rsid w:val="000A3186"/>
    <w:rsid w:val="000A5717"/>
    <w:rsid w:val="000B01AA"/>
    <w:rsid w:val="000C17E1"/>
    <w:rsid w:val="000C5374"/>
    <w:rsid w:val="000C53F9"/>
    <w:rsid w:val="000C6237"/>
    <w:rsid w:val="000C7141"/>
    <w:rsid w:val="000C7377"/>
    <w:rsid w:val="000D1A6F"/>
    <w:rsid w:val="000D32A6"/>
    <w:rsid w:val="000D3333"/>
    <w:rsid w:val="000D4374"/>
    <w:rsid w:val="000D5318"/>
    <w:rsid w:val="000D57EA"/>
    <w:rsid w:val="000D6589"/>
    <w:rsid w:val="000E5CAE"/>
    <w:rsid w:val="000E5FD1"/>
    <w:rsid w:val="000F0E27"/>
    <w:rsid w:val="000F142C"/>
    <w:rsid w:val="000F43F0"/>
    <w:rsid w:val="000F6C21"/>
    <w:rsid w:val="000F7487"/>
    <w:rsid w:val="001026A1"/>
    <w:rsid w:val="00104E4A"/>
    <w:rsid w:val="00111BE7"/>
    <w:rsid w:val="001122B9"/>
    <w:rsid w:val="001131F8"/>
    <w:rsid w:val="001166FC"/>
    <w:rsid w:val="00142778"/>
    <w:rsid w:val="001444B2"/>
    <w:rsid w:val="00147898"/>
    <w:rsid w:val="0015215D"/>
    <w:rsid w:val="001522D0"/>
    <w:rsid w:val="0015455C"/>
    <w:rsid w:val="001623A8"/>
    <w:rsid w:val="001738C2"/>
    <w:rsid w:val="00174EC5"/>
    <w:rsid w:val="0017580D"/>
    <w:rsid w:val="00185123"/>
    <w:rsid w:val="00190006"/>
    <w:rsid w:val="00192A6D"/>
    <w:rsid w:val="001A45CD"/>
    <w:rsid w:val="001A4BBE"/>
    <w:rsid w:val="001B2E2D"/>
    <w:rsid w:val="001B4135"/>
    <w:rsid w:val="001B4B67"/>
    <w:rsid w:val="001B5D67"/>
    <w:rsid w:val="001B74C5"/>
    <w:rsid w:val="001C0890"/>
    <w:rsid w:val="001C1BE7"/>
    <w:rsid w:val="001C45B6"/>
    <w:rsid w:val="001C5974"/>
    <w:rsid w:val="001D2AC1"/>
    <w:rsid w:val="001D4545"/>
    <w:rsid w:val="001E3CC0"/>
    <w:rsid w:val="001E5B07"/>
    <w:rsid w:val="001E5B7A"/>
    <w:rsid w:val="001F026C"/>
    <w:rsid w:val="001F5604"/>
    <w:rsid w:val="001F5AA7"/>
    <w:rsid w:val="002076C7"/>
    <w:rsid w:val="00210FF1"/>
    <w:rsid w:val="00214A03"/>
    <w:rsid w:val="00220DC9"/>
    <w:rsid w:val="00223B5A"/>
    <w:rsid w:val="002254B6"/>
    <w:rsid w:val="0022691B"/>
    <w:rsid w:val="00227DB0"/>
    <w:rsid w:val="00242178"/>
    <w:rsid w:val="00243A88"/>
    <w:rsid w:val="00245FFC"/>
    <w:rsid w:val="00246559"/>
    <w:rsid w:val="00247872"/>
    <w:rsid w:val="00252DB1"/>
    <w:rsid w:val="002552F4"/>
    <w:rsid w:val="00256AB8"/>
    <w:rsid w:val="00266244"/>
    <w:rsid w:val="002668F1"/>
    <w:rsid w:val="002671B4"/>
    <w:rsid w:val="00275511"/>
    <w:rsid w:val="00280E4A"/>
    <w:rsid w:val="00281CC7"/>
    <w:rsid w:val="00284B0B"/>
    <w:rsid w:val="00290679"/>
    <w:rsid w:val="00293FB9"/>
    <w:rsid w:val="00295633"/>
    <w:rsid w:val="00297997"/>
    <w:rsid w:val="002C0455"/>
    <w:rsid w:val="002C55F6"/>
    <w:rsid w:val="002C6811"/>
    <w:rsid w:val="002D0C35"/>
    <w:rsid w:val="002D3D16"/>
    <w:rsid w:val="002E51CD"/>
    <w:rsid w:val="002E6BD6"/>
    <w:rsid w:val="002F0A2F"/>
    <w:rsid w:val="002F2215"/>
    <w:rsid w:val="002F3F1D"/>
    <w:rsid w:val="002F4E71"/>
    <w:rsid w:val="00301EED"/>
    <w:rsid w:val="003031F1"/>
    <w:rsid w:val="0030548D"/>
    <w:rsid w:val="00305E8C"/>
    <w:rsid w:val="00310651"/>
    <w:rsid w:val="00316805"/>
    <w:rsid w:val="00335D37"/>
    <w:rsid w:val="00336AFE"/>
    <w:rsid w:val="00337B14"/>
    <w:rsid w:val="00337D72"/>
    <w:rsid w:val="00340FD7"/>
    <w:rsid w:val="003411C8"/>
    <w:rsid w:val="00342362"/>
    <w:rsid w:val="003511FC"/>
    <w:rsid w:val="003514A6"/>
    <w:rsid w:val="0035206E"/>
    <w:rsid w:val="003523A4"/>
    <w:rsid w:val="00354408"/>
    <w:rsid w:val="003545E7"/>
    <w:rsid w:val="0035704E"/>
    <w:rsid w:val="00362550"/>
    <w:rsid w:val="00364114"/>
    <w:rsid w:val="00365B34"/>
    <w:rsid w:val="003855C8"/>
    <w:rsid w:val="0039610D"/>
    <w:rsid w:val="003A142A"/>
    <w:rsid w:val="003B1A4E"/>
    <w:rsid w:val="003B2FCC"/>
    <w:rsid w:val="003B5C4C"/>
    <w:rsid w:val="003B78A7"/>
    <w:rsid w:val="003C3F44"/>
    <w:rsid w:val="003C755E"/>
    <w:rsid w:val="003D1473"/>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27E7E"/>
    <w:rsid w:val="00431B11"/>
    <w:rsid w:val="004323C4"/>
    <w:rsid w:val="0043548E"/>
    <w:rsid w:val="0043792E"/>
    <w:rsid w:val="0044318E"/>
    <w:rsid w:val="00451201"/>
    <w:rsid w:val="00451A50"/>
    <w:rsid w:val="00462F6E"/>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D075B"/>
    <w:rsid w:val="004D565B"/>
    <w:rsid w:val="004D58AE"/>
    <w:rsid w:val="004E3F97"/>
    <w:rsid w:val="004F056E"/>
    <w:rsid w:val="0050009E"/>
    <w:rsid w:val="00505C82"/>
    <w:rsid w:val="005060C5"/>
    <w:rsid w:val="00510E5E"/>
    <w:rsid w:val="005148BD"/>
    <w:rsid w:val="00514F0C"/>
    <w:rsid w:val="0052064B"/>
    <w:rsid w:val="005226E4"/>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3429"/>
    <w:rsid w:val="00584066"/>
    <w:rsid w:val="00586CA1"/>
    <w:rsid w:val="00590FDB"/>
    <w:rsid w:val="00593663"/>
    <w:rsid w:val="00595F2B"/>
    <w:rsid w:val="005A478D"/>
    <w:rsid w:val="005A4A3F"/>
    <w:rsid w:val="005A6BC6"/>
    <w:rsid w:val="005B2B04"/>
    <w:rsid w:val="005B738C"/>
    <w:rsid w:val="005C290C"/>
    <w:rsid w:val="005C5DBA"/>
    <w:rsid w:val="005C61D2"/>
    <w:rsid w:val="005D0B2F"/>
    <w:rsid w:val="005D358E"/>
    <w:rsid w:val="005E0637"/>
    <w:rsid w:val="005E5A3B"/>
    <w:rsid w:val="005F280F"/>
    <w:rsid w:val="005F4AC4"/>
    <w:rsid w:val="005F6E94"/>
    <w:rsid w:val="005F7949"/>
    <w:rsid w:val="00600635"/>
    <w:rsid w:val="0060366E"/>
    <w:rsid w:val="00603BB6"/>
    <w:rsid w:val="00611253"/>
    <w:rsid w:val="00612E52"/>
    <w:rsid w:val="00615166"/>
    <w:rsid w:val="00615E78"/>
    <w:rsid w:val="00615F21"/>
    <w:rsid w:val="00620ABE"/>
    <w:rsid w:val="00623C45"/>
    <w:rsid w:val="00630D39"/>
    <w:rsid w:val="00641D18"/>
    <w:rsid w:val="00641E79"/>
    <w:rsid w:val="00643032"/>
    <w:rsid w:val="0064579A"/>
    <w:rsid w:val="00651951"/>
    <w:rsid w:val="006553BA"/>
    <w:rsid w:val="006606C8"/>
    <w:rsid w:val="00661570"/>
    <w:rsid w:val="0066309B"/>
    <w:rsid w:val="00665337"/>
    <w:rsid w:val="006743BB"/>
    <w:rsid w:val="00674D69"/>
    <w:rsid w:val="00691AB8"/>
    <w:rsid w:val="006938D1"/>
    <w:rsid w:val="0069506A"/>
    <w:rsid w:val="00697374"/>
    <w:rsid w:val="006A6B78"/>
    <w:rsid w:val="006B4011"/>
    <w:rsid w:val="006B64C8"/>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4268"/>
    <w:rsid w:val="007104BF"/>
    <w:rsid w:val="00713A8A"/>
    <w:rsid w:val="00714098"/>
    <w:rsid w:val="007201D1"/>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526D"/>
    <w:rsid w:val="007A7408"/>
    <w:rsid w:val="007B1017"/>
    <w:rsid w:val="007B3FD4"/>
    <w:rsid w:val="007C4C4C"/>
    <w:rsid w:val="007C7E2D"/>
    <w:rsid w:val="007D61B8"/>
    <w:rsid w:val="007D7FBA"/>
    <w:rsid w:val="007E302E"/>
    <w:rsid w:val="007E5546"/>
    <w:rsid w:val="007F0632"/>
    <w:rsid w:val="007F0BEB"/>
    <w:rsid w:val="00800416"/>
    <w:rsid w:val="00804804"/>
    <w:rsid w:val="00807205"/>
    <w:rsid w:val="00807835"/>
    <w:rsid w:val="00807D70"/>
    <w:rsid w:val="00822BAE"/>
    <w:rsid w:val="0082588E"/>
    <w:rsid w:val="0082701C"/>
    <w:rsid w:val="00827230"/>
    <w:rsid w:val="00835EC5"/>
    <w:rsid w:val="00840349"/>
    <w:rsid w:val="00844F35"/>
    <w:rsid w:val="00855836"/>
    <w:rsid w:val="00861605"/>
    <w:rsid w:val="0086170A"/>
    <w:rsid w:val="008630AF"/>
    <w:rsid w:val="008722E6"/>
    <w:rsid w:val="00880AA1"/>
    <w:rsid w:val="008844C0"/>
    <w:rsid w:val="0088466C"/>
    <w:rsid w:val="00887A64"/>
    <w:rsid w:val="00891873"/>
    <w:rsid w:val="0089753C"/>
    <w:rsid w:val="008A0574"/>
    <w:rsid w:val="008A7965"/>
    <w:rsid w:val="008B1C0B"/>
    <w:rsid w:val="008C5368"/>
    <w:rsid w:val="008C710A"/>
    <w:rsid w:val="008C7978"/>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12D0B"/>
    <w:rsid w:val="00915101"/>
    <w:rsid w:val="00925A81"/>
    <w:rsid w:val="00926FCC"/>
    <w:rsid w:val="009302F3"/>
    <w:rsid w:val="0093413B"/>
    <w:rsid w:val="009349B7"/>
    <w:rsid w:val="009368E8"/>
    <w:rsid w:val="00942948"/>
    <w:rsid w:val="00944482"/>
    <w:rsid w:val="009473A3"/>
    <w:rsid w:val="00947D32"/>
    <w:rsid w:val="00955A04"/>
    <w:rsid w:val="0095787D"/>
    <w:rsid w:val="00964A4C"/>
    <w:rsid w:val="00974DA5"/>
    <w:rsid w:val="00977133"/>
    <w:rsid w:val="009824BD"/>
    <w:rsid w:val="00985C07"/>
    <w:rsid w:val="0098797A"/>
    <w:rsid w:val="00993282"/>
    <w:rsid w:val="00995FF0"/>
    <w:rsid w:val="00997AF1"/>
    <w:rsid w:val="009B2AFF"/>
    <w:rsid w:val="009C0C85"/>
    <w:rsid w:val="009C241F"/>
    <w:rsid w:val="009C5E14"/>
    <w:rsid w:val="009C5EB2"/>
    <w:rsid w:val="009C63AD"/>
    <w:rsid w:val="009D1776"/>
    <w:rsid w:val="009D1FDE"/>
    <w:rsid w:val="009D2823"/>
    <w:rsid w:val="009D30D4"/>
    <w:rsid w:val="009D65AD"/>
    <w:rsid w:val="009D75FE"/>
    <w:rsid w:val="009D7FA8"/>
    <w:rsid w:val="009E05FF"/>
    <w:rsid w:val="009E3D6C"/>
    <w:rsid w:val="009E5839"/>
    <w:rsid w:val="009F2F05"/>
    <w:rsid w:val="009F508F"/>
    <w:rsid w:val="009F5CFD"/>
    <w:rsid w:val="009F6345"/>
    <w:rsid w:val="009F7423"/>
    <w:rsid w:val="00A109B7"/>
    <w:rsid w:val="00A1198A"/>
    <w:rsid w:val="00A11DD2"/>
    <w:rsid w:val="00A13F7E"/>
    <w:rsid w:val="00A148B3"/>
    <w:rsid w:val="00A16D53"/>
    <w:rsid w:val="00A34C40"/>
    <w:rsid w:val="00A3554D"/>
    <w:rsid w:val="00A46C8C"/>
    <w:rsid w:val="00A540EF"/>
    <w:rsid w:val="00A54FB8"/>
    <w:rsid w:val="00A562DC"/>
    <w:rsid w:val="00A811A3"/>
    <w:rsid w:val="00A83B1F"/>
    <w:rsid w:val="00A878D4"/>
    <w:rsid w:val="00A9305B"/>
    <w:rsid w:val="00AA23BF"/>
    <w:rsid w:val="00AA4FCB"/>
    <w:rsid w:val="00AA5768"/>
    <w:rsid w:val="00AA7964"/>
    <w:rsid w:val="00AB1794"/>
    <w:rsid w:val="00AB3F24"/>
    <w:rsid w:val="00AB5004"/>
    <w:rsid w:val="00AB6677"/>
    <w:rsid w:val="00AC01D5"/>
    <w:rsid w:val="00AC4366"/>
    <w:rsid w:val="00AC45EE"/>
    <w:rsid w:val="00AD064E"/>
    <w:rsid w:val="00AD2296"/>
    <w:rsid w:val="00AD26C3"/>
    <w:rsid w:val="00AD45B6"/>
    <w:rsid w:val="00AE14B2"/>
    <w:rsid w:val="00AE2750"/>
    <w:rsid w:val="00AE68CE"/>
    <w:rsid w:val="00AF4DE0"/>
    <w:rsid w:val="00B07CCB"/>
    <w:rsid w:val="00B12776"/>
    <w:rsid w:val="00B20A89"/>
    <w:rsid w:val="00B2238D"/>
    <w:rsid w:val="00B23DD7"/>
    <w:rsid w:val="00B41D1B"/>
    <w:rsid w:val="00B469A6"/>
    <w:rsid w:val="00B478AA"/>
    <w:rsid w:val="00B52CF4"/>
    <w:rsid w:val="00B63A97"/>
    <w:rsid w:val="00B65EB7"/>
    <w:rsid w:val="00B66B41"/>
    <w:rsid w:val="00B765AE"/>
    <w:rsid w:val="00B81B30"/>
    <w:rsid w:val="00B85813"/>
    <w:rsid w:val="00B917EF"/>
    <w:rsid w:val="00B93A41"/>
    <w:rsid w:val="00B95C64"/>
    <w:rsid w:val="00B978CE"/>
    <w:rsid w:val="00BA1C25"/>
    <w:rsid w:val="00BA25E2"/>
    <w:rsid w:val="00BA5E48"/>
    <w:rsid w:val="00BB55A7"/>
    <w:rsid w:val="00BB636D"/>
    <w:rsid w:val="00BB7B0F"/>
    <w:rsid w:val="00BC4325"/>
    <w:rsid w:val="00BC43E9"/>
    <w:rsid w:val="00BC68CE"/>
    <w:rsid w:val="00BC719F"/>
    <w:rsid w:val="00BD57A3"/>
    <w:rsid w:val="00BD7A4B"/>
    <w:rsid w:val="00BE2BC1"/>
    <w:rsid w:val="00BE3F4D"/>
    <w:rsid w:val="00BF226B"/>
    <w:rsid w:val="00BF61EF"/>
    <w:rsid w:val="00C0093C"/>
    <w:rsid w:val="00C00D63"/>
    <w:rsid w:val="00C02BB4"/>
    <w:rsid w:val="00C038AA"/>
    <w:rsid w:val="00C11188"/>
    <w:rsid w:val="00C11E98"/>
    <w:rsid w:val="00C13E90"/>
    <w:rsid w:val="00C2187C"/>
    <w:rsid w:val="00C219E6"/>
    <w:rsid w:val="00C219EB"/>
    <w:rsid w:val="00C22F57"/>
    <w:rsid w:val="00C2403E"/>
    <w:rsid w:val="00C258C2"/>
    <w:rsid w:val="00C26B42"/>
    <w:rsid w:val="00C310CF"/>
    <w:rsid w:val="00C33652"/>
    <w:rsid w:val="00C33BF9"/>
    <w:rsid w:val="00C37487"/>
    <w:rsid w:val="00C476BF"/>
    <w:rsid w:val="00C5274E"/>
    <w:rsid w:val="00C56961"/>
    <w:rsid w:val="00C56A30"/>
    <w:rsid w:val="00C62FAD"/>
    <w:rsid w:val="00C63448"/>
    <w:rsid w:val="00C640C9"/>
    <w:rsid w:val="00C66810"/>
    <w:rsid w:val="00C70B60"/>
    <w:rsid w:val="00C73AF3"/>
    <w:rsid w:val="00C75CD1"/>
    <w:rsid w:val="00C779AC"/>
    <w:rsid w:val="00C8044F"/>
    <w:rsid w:val="00C80CC1"/>
    <w:rsid w:val="00C82141"/>
    <w:rsid w:val="00C90650"/>
    <w:rsid w:val="00C909E5"/>
    <w:rsid w:val="00C930EE"/>
    <w:rsid w:val="00C94C29"/>
    <w:rsid w:val="00C9676D"/>
    <w:rsid w:val="00CA039D"/>
    <w:rsid w:val="00CA7E46"/>
    <w:rsid w:val="00CB147D"/>
    <w:rsid w:val="00CB2513"/>
    <w:rsid w:val="00CB61FE"/>
    <w:rsid w:val="00CB68A4"/>
    <w:rsid w:val="00CB6EE2"/>
    <w:rsid w:val="00CD1F3B"/>
    <w:rsid w:val="00CD4DFE"/>
    <w:rsid w:val="00CE1194"/>
    <w:rsid w:val="00CE3768"/>
    <w:rsid w:val="00CE45D7"/>
    <w:rsid w:val="00CE572A"/>
    <w:rsid w:val="00CF4514"/>
    <w:rsid w:val="00CF5894"/>
    <w:rsid w:val="00CF69EE"/>
    <w:rsid w:val="00D02207"/>
    <w:rsid w:val="00D0289E"/>
    <w:rsid w:val="00D0799A"/>
    <w:rsid w:val="00D104B0"/>
    <w:rsid w:val="00D11341"/>
    <w:rsid w:val="00D24F1D"/>
    <w:rsid w:val="00D313A0"/>
    <w:rsid w:val="00D35BE7"/>
    <w:rsid w:val="00D4122F"/>
    <w:rsid w:val="00D444C0"/>
    <w:rsid w:val="00D47409"/>
    <w:rsid w:val="00D5054A"/>
    <w:rsid w:val="00D5066B"/>
    <w:rsid w:val="00D5344B"/>
    <w:rsid w:val="00D53A7E"/>
    <w:rsid w:val="00D57CFD"/>
    <w:rsid w:val="00D745C9"/>
    <w:rsid w:val="00D74803"/>
    <w:rsid w:val="00D84753"/>
    <w:rsid w:val="00D91579"/>
    <w:rsid w:val="00D91F7B"/>
    <w:rsid w:val="00D91F8D"/>
    <w:rsid w:val="00D94B87"/>
    <w:rsid w:val="00D96446"/>
    <w:rsid w:val="00DA07A3"/>
    <w:rsid w:val="00DA1F8A"/>
    <w:rsid w:val="00DA35E6"/>
    <w:rsid w:val="00DA458E"/>
    <w:rsid w:val="00DA4DCC"/>
    <w:rsid w:val="00DB11A1"/>
    <w:rsid w:val="00DB1366"/>
    <w:rsid w:val="00DB5142"/>
    <w:rsid w:val="00DB64CC"/>
    <w:rsid w:val="00DC412D"/>
    <w:rsid w:val="00DC43E2"/>
    <w:rsid w:val="00DC5816"/>
    <w:rsid w:val="00DD374A"/>
    <w:rsid w:val="00DD489C"/>
    <w:rsid w:val="00E03C9B"/>
    <w:rsid w:val="00E065CB"/>
    <w:rsid w:val="00E06847"/>
    <w:rsid w:val="00E1087C"/>
    <w:rsid w:val="00E10AA5"/>
    <w:rsid w:val="00E128D1"/>
    <w:rsid w:val="00E16E57"/>
    <w:rsid w:val="00E22A4F"/>
    <w:rsid w:val="00E326D5"/>
    <w:rsid w:val="00E35198"/>
    <w:rsid w:val="00E40D25"/>
    <w:rsid w:val="00E432CA"/>
    <w:rsid w:val="00E45597"/>
    <w:rsid w:val="00E455D1"/>
    <w:rsid w:val="00E50438"/>
    <w:rsid w:val="00E5265E"/>
    <w:rsid w:val="00E53B4F"/>
    <w:rsid w:val="00E53EED"/>
    <w:rsid w:val="00E5453D"/>
    <w:rsid w:val="00E740EE"/>
    <w:rsid w:val="00E75CF9"/>
    <w:rsid w:val="00E834DC"/>
    <w:rsid w:val="00E8518A"/>
    <w:rsid w:val="00E87723"/>
    <w:rsid w:val="00E87CAA"/>
    <w:rsid w:val="00E908C0"/>
    <w:rsid w:val="00E953A1"/>
    <w:rsid w:val="00EA51D3"/>
    <w:rsid w:val="00EB15BE"/>
    <w:rsid w:val="00EB5B52"/>
    <w:rsid w:val="00EB6322"/>
    <w:rsid w:val="00EC0989"/>
    <w:rsid w:val="00EC5290"/>
    <w:rsid w:val="00EC799C"/>
    <w:rsid w:val="00ED2FF5"/>
    <w:rsid w:val="00ED3B1F"/>
    <w:rsid w:val="00ED51A0"/>
    <w:rsid w:val="00EE2546"/>
    <w:rsid w:val="00EF355F"/>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68D4"/>
    <w:rsid w:val="00F3789F"/>
    <w:rsid w:val="00F37975"/>
    <w:rsid w:val="00F55F72"/>
    <w:rsid w:val="00F55FC1"/>
    <w:rsid w:val="00F56540"/>
    <w:rsid w:val="00F66DE6"/>
    <w:rsid w:val="00F738DD"/>
    <w:rsid w:val="00F757D4"/>
    <w:rsid w:val="00F76703"/>
    <w:rsid w:val="00F833E4"/>
    <w:rsid w:val="00F83840"/>
    <w:rsid w:val="00F86E4A"/>
    <w:rsid w:val="00F931DC"/>
    <w:rsid w:val="00F97453"/>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F7BA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s>
</file>

<file path=word/webSettings.xml><?xml version="1.0" encoding="utf-8"?>
<w:webSettings xmlns:r="http://schemas.openxmlformats.org/officeDocument/2006/relationships" xmlns:w="http://schemas.openxmlformats.org/wordprocessingml/2006/main">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aluda@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placek@dpo.cz" TargetMode="External"/><Relationship Id="rId4" Type="http://schemas.openxmlformats.org/officeDocument/2006/relationships/settings" Target="settings.xml"/><Relationship Id="rId9" Type="http://schemas.openxmlformats.org/officeDocument/2006/relationships/hyperlink" Target="mailto:srezac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EAD7B-0608-4977-93FB-4529BA1FC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2402</Words>
  <Characters>14176</Characters>
  <Application>Microsoft Office Word</Application>
  <DocSecurity>8</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Řezáčová Sylva, Ing.</cp:lastModifiedBy>
  <cp:revision>9</cp:revision>
  <cp:lastPrinted>2017-10-11T07:58:00Z</cp:lastPrinted>
  <dcterms:created xsi:type="dcterms:W3CDTF">2017-10-06T08:35:00Z</dcterms:created>
  <dcterms:modified xsi:type="dcterms:W3CDTF">2017-10-11T08:43:00Z</dcterms:modified>
</cp:coreProperties>
</file>